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A2" w:rsidRDefault="00A059A2" w:rsidP="00A059A2">
      <w:pPr>
        <w:pStyle w:val="10"/>
        <w:shd w:val="clear" w:color="auto" w:fill="auto"/>
        <w:jc w:val="right"/>
        <w:rPr>
          <w:rStyle w:val="1"/>
          <w:color w:val="000000"/>
          <w:sz w:val="22"/>
          <w:szCs w:val="22"/>
        </w:rPr>
      </w:pPr>
      <w:bookmarkStart w:id="0" w:name="bookmark0"/>
      <w:r w:rsidRPr="00A059A2">
        <w:rPr>
          <w:rStyle w:val="1"/>
          <w:color w:val="000000"/>
          <w:sz w:val="22"/>
          <w:szCs w:val="22"/>
        </w:rPr>
        <w:t>УТВЕРЖДАЮ</w:t>
      </w:r>
    </w:p>
    <w:p w:rsidR="00A059A2" w:rsidRDefault="00A059A2" w:rsidP="00A059A2">
      <w:pPr>
        <w:pStyle w:val="10"/>
        <w:shd w:val="clear" w:color="auto" w:fill="auto"/>
        <w:jc w:val="righ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Директор ООО «</w:t>
      </w:r>
      <w:r w:rsidR="004C626F">
        <w:rPr>
          <w:rStyle w:val="1"/>
          <w:color w:val="000000"/>
          <w:sz w:val="22"/>
          <w:szCs w:val="22"/>
        </w:rPr>
        <w:t>СИТИ-ПРО</w:t>
      </w:r>
      <w:r>
        <w:rPr>
          <w:rStyle w:val="1"/>
          <w:color w:val="000000"/>
          <w:sz w:val="22"/>
          <w:szCs w:val="22"/>
        </w:rPr>
        <w:t>»</w:t>
      </w:r>
    </w:p>
    <w:p w:rsidR="00A059A2" w:rsidRPr="00A059A2" w:rsidRDefault="004C626F" w:rsidP="00A059A2">
      <w:pPr>
        <w:pStyle w:val="10"/>
        <w:shd w:val="clear" w:color="auto" w:fill="auto"/>
        <w:jc w:val="righ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К.В</w:t>
      </w:r>
      <w:r w:rsidR="00BD45F4">
        <w:rPr>
          <w:rStyle w:val="1"/>
          <w:color w:val="000000"/>
          <w:sz w:val="22"/>
          <w:szCs w:val="22"/>
        </w:rPr>
        <w:t>. Подойницын</w:t>
      </w:r>
      <w:r>
        <w:rPr>
          <w:rStyle w:val="1"/>
          <w:color w:val="000000"/>
          <w:sz w:val="22"/>
          <w:szCs w:val="22"/>
        </w:rPr>
        <w:t>а</w:t>
      </w:r>
    </w:p>
    <w:p w:rsidR="00581005" w:rsidRPr="00A059A2" w:rsidRDefault="00A059A2" w:rsidP="00581005">
      <w:pPr>
        <w:pStyle w:val="10"/>
        <w:shd w:val="clear" w:color="auto" w:fill="auto"/>
        <w:rPr>
          <w:b/>
          <w:sz w:val="22"/>
          <w:szCs w:val="22"/>
        </w:rPr>
      </w:pPr>
      <w:r>
        <w:rPr>
          <w:rStyle w:val="1"/>
          <w:b/>
          <w:color w:val="000000"/>
          <w:sz w:val="22"/>
          <w:szCs w:val="22"/>
        </w:rPr>
        <w:t>П</w:t>
      </w:r>
      <w:r w:rsidR="00581005" w:rsidRPr="00A059A2">
        <w:rPr>
          <w:rStyle w:val="1"/>
          <w:b/>
          <w:color w:val="000000"/>
          <w:sz w:val="22"/>
          <w:szCs w:val="22"/>
        </w:rPr>
        <w:t>ОГРАММА</w:t>
      </w:r>
      <w:bookmarkEnd w:id="0"/>
    </w:p>
    <w:p w:rsidR="00581005" w:rsidRPr="001F1C6A" w:rsidRDefault="00581005" w:rsidP="00581005">
      <w:pPr>
        <w:pStyle w:val="a3"/>
        <w:shd w:val="clear" w:color="auto" w:fill="auto"/>
        <w:spacing w:after="447"/>
        <w:rPr>
          <w:b/>
        </w:rPr>
      </w:pPr>
      <w:r w:rsidRPr="001F1C6A">
        <w:rPr>
          <w:rStyle w:val="11"/>
          <w:b/>
          <w:color w:val="000000"/>
        </w:rPr>
        <w:t xml:space="preserve">производственного </w:t>
      </w:r>
      <w:proofErr w:type="gramStart"/>
      <w:r w:rsidRPr="001F1C6A">
        <w:rPr>
          <w:rStyle w:val="11"/>
          <w:b/>
          <w:color w:val="000000"/>
        </w:rPr>
        <w:t>контроля за</w:t>
      </w:r>
      <w:proofErr w:type="gramEnd"/>
      <w:r w:rsidRPr="001F1C6A">
        <w:rPr>
          <w:rStyle w:val="11"/>
          <w:b/>
          <w:color w:val="000000"/>
        </w:rPr>
        <w:t xml:space="preserve"> соблюдением санитарных правил и выполнением санитарно- противоэпидемических мероприятий на объектах общественного питания</w:t>
      </w:r>
    </w:p>
    <w:p w:rsidR="00581005" w:rsidRPr="001F1C6A" w:rsidRDefault="00581005" w:rsidP="00ED7BB2">
      <w:pPr>
        <w:pStyle w:val="20"/>
        <w:shd w:val="clear" w:color="auto" w:fill="auto"/>
        <w:spacing w:before="0" w:after="7" w:line="320" w:lineRule="exact"/>
        <w:ind w:left="20"/>
        <w:rPr>
          <w:rStyle w:val="21"/>
          <w:b/>
          <w:bCs/>
          <w:color w:val="000000"/>
        </w:rPr>
      </w:pPr>
      <w:bookmarkStart w:id="1" w:name="bookmark1"/>
      <w:r w:rsidRPr="001F1C6A">
        <w:rPr>
          <w:rStyle w:val="2Sylfaen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1</w:t>
      </w:r>
      <w:r w:rsidRPr="001F1C6A">
        <w:rPr>
          <w:rStyle w:val="2"/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  <w:bookmarkEnd w:id="1"/>
      <w:r w:rsidRPr="001F1C6A">
        <w:rPr>
          <w:rStyle w:val="21"/>
          <w:b/>
          <w:bCs/>
          <w:color w:val="000000"/>
          <w:sz w:val="22"/>
          <w:szCs w:val="22"/>
        </w:rPr>
        <w:t xml:space="preserve">Предприятие общественного питания школьная столовая расположена </w:t>
      </w:r>
      <w:r w:rsidR="00ED7BB2">
        <w:rPr>
          <w:rStyle w:val="21"/>
          <w:b/>
          <w:bCs/>
          <w:color w:val="000000"/>
          <w:sz w:val="22"/>
          <w:szCs w:val="22"/>
        </w:rPr>
        <w:t>МБОУ «СОШ№18»</w:t>
      </w:r>
    </w:p>
    <w:p w:rsidR="00581005" w:rsidRPr="001F1C6A" w:rsidRDefault="00581005" w:rsidP="00581005">
      <w:pPr>
        <w:pStyle w:val="22"/>
        <w:shd w:val="clear" w:color="auto" w:fill="auto"/>
        <w:spacing w:before="0" w:after="0" w:line="274" w:lineRule="exact"/>
        <w:ind w:left="20" w:right="-60" w:hanging="20"/>
        <w:jc w:val="left"/>
      </w:pPr>
      <w:r w:rsidRPr="001F1C6A">
        <w:rPr>
          <w:rStyle w:val="21"/>
          <w:b/>
          <w:bCs/>
          <w:color w:val="000000"/>
        </w:rPr>
        <w:t xml:space="preserve"> Краткая характеристика объекта</w:t>
      </w:r>
    </w:p>
    <w:p w:rsidR="00581005" w:rsidRPr="001F1C6A" w:rsidRDefault="00581005" w:rsidP="00A059A2">
      <w:pPr>
        <w:pStyle w:val="a3"/>
        <w:shd w:val="clear" w:color="auto" w:fill="auto"/>
        <w:tabs>
          <w:tab w:val="left" w:pos="6361"/>
        </w:tabs>
        <w:spacing w:after="0" w:line="240" w:lineRule="auto"/>
        <w:jc w:val="both"/>
      </w:pPr>
      <w:r w:rsidRPr="001F1C6A">
        <w:rPr>
          <w:rStyle w:val="11"/>
          <w:color w:val="000000"/>
        </w:rPr>
        <w:t>Столовая расположе</w:t>
      </w:r>
      <w:r w:rsidR="00BD45F4">
        <w:rPr>
          <w:rStyle w:val="11"/>
          <w:color w:val="000000"/>
        </w:rPr>
        <w:t xml:space="preserve">на на первом этаже </w:t>
      </w:r>
      <w:r w:rsidRPr="001F1C6A">
        <w:rPr>
          <w:rStyle w:val="11"/>
          <w:color w:val="000000"/>
        </w:rPr>
        <w:t xml:space="preserve">и имеет </w:t>
      </w:r>
      <w:r w:rsidR="00FC0937">
        <w:rPr>
          <w:rStyle w:val="11"/>
          <w:color w:val="000000"/>
        </w:rPr>
        <w:t>60</w:t>
      </w:r>
      <w:r w:rsidR="00AA5F95">
        <w:rPr>
          <w:rStyle w:val="11"/>
          <w:color w:val="000000"/>
        </w:rPr>
        <w:t xml:space="preserve"> </w:t>
      </w:r>
      <w:proofErr w:type="gramStart"/>
      <w:r w:rsidRPr="001F1C6A">
        <w:rPr>
          <w:rStyle w:val="11"/>
          <w:color w:val="000000"/>
        </w:rPr>
        <w:t>посадочных</w:t>
      </w:r>
      <w:proofErr w:type="gramEnd"/>
      <w:r w:rsidRPr="001F1C6A">
        <w:rPr>
          <w:rStyle w:val="11"/>
          <w:color w:val="000000"/>
        </w:rPr>
        <w:t xml:space="preserve"> мест</w:t>
      </w:r>
      <w:r w:rsidR="005A65C0">
        <w:rPr>
          <w:rStyle w:val="11"/>
          <w:color w:val="000000"/>
        </w:rPr>
        <w:t>а</w:t>
      </w:r>
      <w:r w:rsidRPr="001F1C6A">
        <w:rPr>
          <w:rStyle w:val="11"/>
          <w:color w:val="000000"/>
        </w:rPr>
        <w:t>. Имеется 2 входа</w:t>
      </w:r>
      <w:r w:rsidRPr="001F1C6A">
        <w:t xml:space="preserve">, </w:t>
      </w:r>
      <w:r w:rsidRPr="001F1C6A">
        <w:rPr>
          <w:rStyle w:val="11"/>
          <w:color w:val="000000"/>
        </w:rPr>
        <w:t>один для загрузки продуктов, другой для посетителей. Подъездные пути имеются. Контейнер для сбора твердых бытовых отходов размещен во дворе на контейнерной площадке на расстоянии 25 метров от основного здания.</w:t>
      </w:r>
    </w:p>
    <w:p w:rsidR="00581005" w:rsidRPr="001F1C6A" w:rsidRDefault="00581005" w:rsidP="00A059A2">
      <w:pPr>
        <w:pStyle w:val="a3"/>
        <w:shd w:val="clear" w:color="auto" w:fill="auto"/>
        <w:spacing w:after="0" w:line="240" w:lineRule="auto"/>
        <w:jc w:val="both"/>
      </w:pPr>
      <w:r w:rsidRPr="001F1C6A">
        <w:rPr>
          <w:rStyle w:val="11"/>
          <w:color w:val="000000"/>
        </w:rPr>
        <w:t>Число работников -</w:t>
      </w:r>
      <w:r w:rsidR="00ED7BB2">
        <w:rPr>
          <w:rStyle w:val="11"/>
          <w:color w:val="000000"/>
        </w:rPr>
        <w:t>2</w:t>
      </w:r>
      <w:r w:rsidRPr="001F1C6A">
        <w:rPr>
          <w:rStyle w:val="11"/>
          <w:color w:val="000000"/>
        </w:rPr>
        <w:t xml:space="preserve"> человек.</w:t>
      </w:r>
    </w:p>
    <w:p w:rsidR="00A059A2" w:rsidRPr="00AA5F95" w:rsidRDefault="00581005" w:rsidP="00A059A2">
      <w:pPr>
        <w:pStyle w:val="30"/>
        <w:shd w:val="clear" w:color="auto" w:fill="auto"/>
        <w:spacing w:after="0" w:line="240" w:lineRule="auto"/>
        <w:rPr>
          <w:rStyle w:val="3"/>
          <w:bCs/>
          <w:color w:val="000000"/>
          <w:sz w:val="22"/>
          <w:szCs w:val="22"/>
        </w:rPr>
      </w:pPr>
      <w:r w:rsidRPr="00AA5F95">
        <w:rPr>
          <w:rStyle w:val="3"/>
          <w:bCs/>
          <w:color w:val="000000"/>
          <w:sz w:val="22"/>
          <w:szCs w:val="22"/>
        </w:rPr>
        <w:t xml:space="preserve">Обеденный зал </w:t>
      </w:r>
      <w:r w:rsidR="00AA5F95" w:rsidRPr="00AA5F95">
        <w:rPr>
          <w:rStyle w:val="3"/>
          <w:bCs/>
          <w:color w:val="000000"/>
          <w:sz w:val="22"/>
          <w:szCs w:val="22"/>
        </w:rPr>
        <w:t xml:space="preserve"> - </w:t>
      </w:r>
      <w:r w:rsidR="00FC0937">
        <w:rPr>
          <w:rStyle w:val="3"/>
          <w:bCs/>
          <w:color w:val="000000"/>
          <w:sz w:val="22"/>
          <w:szCs w:val="22"/>
        </w:rPr>
        <w:t>98,6</w:t>
      </w:r>
      <w:r w:rsidR="00AA5F95" w:rsidRPr="00AA5F95">
        <w:rPr>
          <w:rStyle w:val="3"/>
          <w:bCs/>
          <w:color w:val="000000"/>
          <w:sz w:val="22"/>
          <w:szCs w:val="22"/>
        </w:rPr>
        <w:t xml:space="preserve"> кв.м.</w:t>
      </w:r>
    </w:p>
    <w:p w:rsidR="00581005" w:rsidRPr="00AA5F95" w:rsidRDefault="001066BF" w:rsidP="00A059A2">
      <w:pPr>
        <w:pStyle w:val="30"/>
        <w:shd w:val="clear" w:color="auto" w:fill="auto"/>
        <w:spacing w:after="0" w:line="240" w:lineRule="auto"/>
        <w:rPr>
          <w:sz w:val="22"/>
          <w:szCs w:val="22"/>
        </w:rPr>
      </w:pPr>
      <w:r>
        <w:rPr>
          <w:rStyle w:val="3"/>
          <w:bCs/>
          <w:color w:val="000000"/>
          <w:sz w:val="22"/>
          <w:szCs w:val="22"/>
        </w:rPr>
        <w:t>Варочный</w:t>
      </w:r>
      <w:r w:rsidR="00581005" w:rsidRPr="00AA5F95">
        <w:rPr>
          <w:rStyle w:val="3"/>
          <w:bCs/>
          <w:color w:val="000000"/>
          <w:sz w:val="22"/>
          <w:szCs w:val="22"/>
        </w:rPr>
        <w:t xml:space="preserve"> цех</w:t>
      </w:r>
      <w:r w:rsidR="00ED7BB2">
        <w:rPr>
          <w:rStyle w:val="3"/>
          <w:bCs/>
          <w:color w:val="000000"/>
          <w:sz w:val="22"/>
          <w:szCs w:val="22"/>
        </w:rPr>
        <w:t xml:space="preserve"> </w:t>
      </w:r>
      <w:r w:rsidR="00AA5F95" w:rsidRPr="00AA5F95">
        <w:rPr>
          <w:rStyle w:val="3"/>
          <w:bCs/>
          <w:color w:val="000000"/>
          <w:sz w:val="22"/>
          <w:szCs w:val="22"/>
        </w:rPr>
        <w:t xml:space="preserve"> – </w:t>
      </w:r>
      <w:r w:rsidR="00FC0937">
        <w:rPr>
          <w:rStyle w:val="3"/>
          <w:bCs/>
          <w:color w:val="000000"/>
          <w:sz w:val="22"/>
          <w:szCs w:val="22"/>
        </w:rPr>
        <w:t>38,21</w:t>
      </w:r>
      <w:r w:rsidR="00AA5F95" w:rsidRPr="00AA5F95">
        <w:rPr>
          <w:rStyle w:val="3"/>
          <w:bCs/>
          <w:color w:val="000000"/>
          <w:sz w:val="22"/>
          <w:szCs w:val="22"/>
        </w:rPr>
        <w:t>кв.м.</w:t>
      </w:r>
    </w:p>
    <w:p w:rsidR="00581005" w:rsidRPr="001F1C6A" w:rsidRDefault="00581005" w:rsidP="00A059A2">
      <w:pPr>
        <w:pStyle w:val="a3"/>
        <w:shd w:val="clear" w:color="auto" w:fill="auto"/>
        <w:spacing w:after="0" w:line="240" w:lineRule="auto"/>
        <w:jc w:val="both"/>
      </w:pPr>
      <w:r w:rsidRPr="001F1C6A">
        <w:rPr>
          <w:rStyle w:val="11"/>
          <w:color w:val="000000"/>
        </w:rPr>
        <w:t>Моечная</w:t>
      </w:r>
      <w:r w:rsidR="00AA5F95">
        <w:rPr>
          <w:rStyle w:val="11"/>
          <w:color w:val="000000"/>
        </w:rPr>
        <w:t xml:space="preserve"> – </w:t>
      </w:r>
      <w:r w:rsidR="00FC0937">
        <w:rPr>
          <w:rStyle w:val="11"/>
          <w:color w:val="000000"/>
        </w:rPr>
        <w:t>10</w:t>
      </w:r>
      <w:r w:rsidR="00AA5F95">
        <w:rPr>
          <w:rStyle w:val="11"/>
          <w:color w:val="000000"/>
        </w:rPr>
        <w:t xml:space="preserve"> кв.м.</w:t>
      </w:r>
    </w:p>
    <w:p w:rsidR="00581005" w:rsidRDefault="00581005" w:rsidP="00A059A2">
      <w:pPr>
        <w:pStyle w:val="a3"/>
        <w:shd w:val="clear" w:color="auto" w:fill="auto"/>
        <w:spacing w:after="0" w:line="240" w:lineRule="auto"/>
        <w:jc w:val="both"/>
        <w:rPr>
          <w:rStyle w:val="11"/>
          <w:color w:val="000000"/>
        </w:rPr>
      </w:pPr>
      <w:r w:rsidRPr="001F1C6A">
        <w:rPr>
          <w:rStyle w:val="11"/>
          <w:color w:val="000000"/>
        </w:rPr>
        <w:t>Склад для продуктов</w:t>
      </w:r>
      <w:r w:rsidR="00AA5F95">
        <w:rPr>
          <w:rStyle w:val="11"/>
          <w:color w:val="000000"/>
        </w:rPr>
        <w:t xml:space="preserve"> – </w:t>
      </w:r>
      <w:r w:rsidR="00FC0937">
        <w:rPr>
          <w:rStyle w:val="11"/>
          <w:color w:val="000000"/>
        </w:rPr>
        <w:t>15,3</w:t>
      </w:r>
      <w:r w:rsidR="00AA5F95">
        <w:rPr>
          <w:rStyle w:val="11"/>
          <w:color w:val="000000"/>
        </w:rPr>
        <w:t>кв.м.</w:t>
      </w:r>
    </w:p>
    <w:p w:rsidR="00581005" w:rsidRPr="001F1C6A" w:rsidRDefault="00581005" w:rsidP="00A059A2">
      <w:pPr>
        <w:pStyle w:val="a3"/>
        <w:shd w:val="clear" w:color="auto" w:fill="auto"/>
        <w:spacing w:after="0" w:line="240" w:lineRule="auto"/>
        <w:jc w:val="both"/>
      </w:pPr>
      <w:bookmarkStart w:id="2" w:name="_GoBack"/>
      <w:bookmarkEnd w:id="2"/>
      <w:r w:rsidRPr="001F1C6A">
        <w:rPr>
          <w:rStyle w:val="11"/>
          <w:color w:val="000000"/>
        </w:rPr>
        <w:t xml:space="preserve">Имеется хозяйственный двор, на котором установлены металлические контейнеры для сбора твердых бытовых отходов. Территория двора огорожена, </w:t>
      </w:r>
      <w:r w:rsidR="00D903BC" w:rsidRPr="001F1C6A">
        <w:rPr>
          <w:rStyle w:val="11"/>
          <w:color w:val="000000"/>
        </w:rPr>
        <w:t>асфальтирована,</w:t>
      </w:r>
      <w:r w:rsidRPr="001F1C6A">
        <w:rPr>
          <w:rStyle w:val="11"/>
          <w:color w:val="000000"/>
        </w:rPr>
        <w:t xml:space="preserve"> озеленена, благоустроена. Загрузка продуктов осуществляется через отдельный вход.</w:t>
      </w:r>
    </w:p>
    <w:p w:rsidR="00581005" w:rsidRPr="001F1C6A" w:rsidRDefault="00581005" w:rsidP="00581005">
      <w:pPr>
        <w:pStyle w:val="a3"/>
        <w:shd w:val="clear" w:color="auto" w:fill="auto"/>
        <w:tabs>
          <w:tab w:val="center" w:pos="1806"/>
          <w:tab w:val="right" w:pos="3476"/>
          <w:tab w:val="left" w:pos="3681"/>
        </w:tabs>
        <w:spacing w:after="0" w:line="274" w:lineRule="exact"/>
        <w:ind w:left="20"/>
        <w:jc w:val="both"/>
      </w:pPr>
      <w:r w:rsidRPr="001F1C6A">
        <w:rPr>
          <w:rStyle w:val="a4"/>
          <w:color w:val="000000"/>
        </w:rPr>
        <w:t>Ассортимент:</w:t>
      </w:r>
      <w:r w:rsidRPr="001F1C6A">
        <w:rPr>
          <w:rStyle w:val="a4"/>
          <w:color w:val="000000"/>
        </w:rPr>
        <w:tab/>
      </w:r>
      <w:r w:rsidR="00F56AB0">
        <w:rPr>
          <w:rStyle w:val="11"/>
          <w:color w:val="000000"/>
        </w:rPr>
        <w:t xml:space="preserve">2 </w:t>
      </w:r>
      <w:r w:rsidRPr="001F1C6A">
        <w:rPr>
          <w:rStyle w:val="11"/>
          <w:color w:val="000000"/>
        </w:rPr>
        <w:tab/>
        <w:t>наим</w:t>
      </w:r>
      <w:r w:rsidR="00F56AB0">
        <w:rPr>
          <w:rStyle w:val="11"/>
          <w:color w:val="000000"/>
        </w:rPr>
        <w:t xml:space="preserve">енования </w:t>
      </w:r>
      <w:r w:rsidRPr="001F1C6A">
        <w:rPr>
          <w:rStyle w:val="11"/>
          <w:color w:val="000000"/>
        </w:rPr>
        <w:t xml:space="preserve">первых обеденных блюд, </w:t>
      </w:r>
      <w:r w:rsidR="00F56AB0">
        <w:rPr>
          <w:rStyle w:val="11"/>
          <w:color w:val="000000"/>
        </w:rPr>
        <w:t>4</w:t>
      </w:r>
      <w:r w:rsidRPr="001F1C6A">
        <w:rPr>
          <w:rStyle w:val="11"/>
          <w:color w:val="000000"/>
        </w:rPr>
        <w:t xml:space="preserve"> наименовани</w:t>
      </w:r>
      <w:r w:rsidR="00F56AB0">
        <w:rPr>
          <w:rStyle w:val="11"/>
          <w:color w:val="000000"/>
        </w:rPr>
        <w:t>я</w:t>
      </w:r>
      <w:r w:rsidRPr="001F1C6A">
        <w:rPr>
          <w:rStyle w:val="11"/>
          <w:color w:val="000000"/>
        </w:rPr>
        <w:t xml:space="preserve"> вторых блюд, </w:t>
      </w:r>
      <w:r w:rsidR="00F56AB0">
        <w:rPr>
          <w:rStyle w:val="11"/>
          <w:color w:val="000000"/>
        </w:rPr>
        <w:t>3</w:t>
      </w:r>
    </w:p>
    <w:p w:rsidR="00581005" w:rsidRPr="001F1C6A" w:rsidRDefault="00F56AB0" w:rsidP="00581005">
      <w:pPr>
        <w:pStyle w:val="a3"/>
        <w:shd w:val="clear" w:color="auto" w:fill="auto"/>
        <w:spacing w:after="0" w:line="274" w:lineRule="exact"/>
        <w:ind w:left="20" w:right="20"/>
        <w:jc w:val="both"/>
      </w:pPr>
      <w:r>
        <w:rPr>
          <w:rStyle w:val="11"/>
          <w:color w:val="000000"/>
        </w:rPr>
        <w:t>н</w:t>
      </w:r>
      <w:r w:rsidR="00581005" w:rsidRPr="001F1C6A">
        <w:rPr>
          <w:rStyle w:val="11"/>
          <w:color w:val="000000"/>
        </w:rPr>
        <w:t>аименовани</w:t>
      </w:r>
      <w:r>
        <w:rPr>
          <w:rStyle w:val="11"/>
          <w:color w:val="000000"/>
        </w:rPr>
        <w:t xml:space="preserve">я </w:t>
      </w:r>
      <w:r w:rsidR="00581005" w:rsidRPr="001F1C6A">
        <w:rPr>
          <w:rStyle w:val="11"/>
          <w:color w:val="000000"/>
        </w:rPr>
        <w:t xml:space="preserve"> гарниров, </w:t>
      </w:r>
      <w:r>
        <w:rPr>
          <w:rStyle w:val="11"/>
          <w:color w:val="000000"/>
        </w:rPr>
        <w:t>3</w:t>
      </w:r>
      <w:r w:rsidR="00581005" w:rsidRPr="001F1C6A">
        <w:rPr>
          <w:rStyle w:val="11"/>
          <w:color w:val="000000"/>
        </w:rPr>
        <w:t xml:space="preserve"> наименовани</w:t>
      </w:r>
      <w:r>
        <w:rPr>
          <w:rStyle w:val="11"/>
          <w:color w:val="000000"/>
        </w:rPr>
        <w:t>я</w:t>
      </w:r>
      <w:r w:rsidR="00581005" w:rsidRPr="001F1C6A">
        <w:rPr>
          <w:rStyle w:val="11"/>
          <w:color w:val="000000"/>
        </w:rPr>
        <w:t xml:space="preserve"> холодных и горячих напитков, выпечка из дрожжевого и песочного теста.</w:t>
      </w:r>
    </w:p>
    <w:p w:rsidR="00D903BC" w:rsidRDefault="00581005" w:rsidP="00D903BC">
      <w:pPr>
        <w:pStyle w:val="a3"/>
        <w:shd w:val="clear" w:color="auto" w:fill="auto"/>
        <w:spacing w:after="0" w:line="274" w:lineRule="exact"/>
        <w:ind w:left="20" w:right="-1"/>
        <w:jc w:val="left"/>
        <w:rPr>
          <w:rStyle w:val="11"/>
          <w:color w:val="000000"/>
        </w:rPr>
      </w:pPr>
      <w:r w:rsidRPr="001F1C6A">
        <w:rPr>
          <w:rStyle w:val="a4"/>
          <w:color w:val="000000"/>
        </w:rPr>
        <w:t>Отопление</w:t>
      </w:r>
      <w:r w:rsidR="00D903BC">
        <w:rPr>
          <w:rStyle w:val="a4"/>
          <w:color w:val="000000"/>
        </w:rPr>
        <w:t xml:space="preserve"> </w:t>
      </w:r>
      <w:r w:rsidRPr="001F1C6A">
        <w:rPr>
          <w:rStyle w:val="a4"/>
          <w:color w:val="000000"/>
        </w:rPr>
        <w:t xml:space="preserve">- </w:t>
      </w:r>
      <w:r w:rsidRPr="001F1C6A">
        <w:rPr>
          <w:rStyle w:val="11"/>
          <w:color w:val="000000"/>
        </w:rPr>
        <w:t xml:space="preserve">централизованное </w:t>
      </w:r>
    </w:p>
    <w:p w:rsidR="00581005" w:rsidRPr="001F1C6A" w:rsidRDefault="00581005" w:rsidP="00D903BC">
      <w:pPr>
        <w:pStyle w:val="a3"/>
        <w:shd w:val="clear" w:color="auto" w:fill="auto"/>
        <w:spacing w:after="0" w:line="274" w:lineRule="exact"/>
        <w:ind w:left="20" w:right="-1"/>
        <w:jc w:val="left"/>
      </w:pPr>
      <w:r w:rsidRPr="001F1C6A">
        <w:rPr>
          <w:rStyle w:val="a4"/>
          <w:color w:val="000000"/>
        </w:rPr>
        <w:t xml:space="preserve">Водоснабжение </w:t>
      </w:r>
      <w:r w:rsidR="00D903BC">
        <w:rPr>
          <w:rStyle w:val="11"/>
          <w:color w:val="000000"/>
        </w:rPr>
        <w:t xml:space="preserve">- </w:t>
      </w:r>
      <w:r w:rsidRPr="001F1C6A">
        <w:rPr>
          <w:rStyle w:val="11"/>
          <w:color w:val="000000"/>
        </w:rPr>
        <w:t>централизованное.</w:t>
      </w:r>
    </w:p>
    <w:p w:rsidR="00581005" w:rsidRPr="001F1C6A" w:rsidRDefault="00581005" w:rsidP="00581005">
      <w:pPr>
        <w:pStyle w:val="a3"/>
        <w:shd w:val="clear" w:color="auto" w:fill="auto"/>
        <w:spacing w:after="0" w:line="274" w:lineRule="exact"/>
        <w:ind w:left="20"/>
        <w:jc w:val="both"/>
      </w:pPr>
      <w:r w:rsidRPr="001F1C6A">
        <w:rPr>
          <w:rStyle w:val="a4"/>
          <w:color w:val="000000"/>
        </w:rPr>
        <w:t xml:space="preserve">Канализация </w:t>
      </w:r>
      <w:r w:rsidRPr="001F1C6A">
        <w:rPr>
          <w:rStyle w:val="11"/>
          <w:color w:val="000000"/>
        </w:rPr>
        <w:t>— централизованная.</w:t>
      </w:r>
    </w:p>
    <w:p w:rsidR="00581005" w:rsidRPr="001F1C6A" w:rsidRDefault="00581005" w:rsidP="00581005">
      <w:pPr>
        <w:pStyle w:val="a3"/>
        <w:shd w:val="clear" w:color="auto" w:fill="auto"/>
        <w:spacing w:after="0" w:line="274" w:lineRule="exact"/>
        <w:ind w:left="20" w:right="20"/>
        <w:jc w:val="both"/>
      </w:pPr>
      <w:r w:rsidRPr="001F1C6A">
        <w:rPr>
          <w:rStyle w:val="11"/>
          <w:color w:val="000000"/>
        </w:rPr>
        <w:t xml:space="preserve">Внутренняя система канализации производственных и хозяйственно-бытовых сточных вод </w:t>
      </w:r>
      <w:r w:rsidR="005767C3">
        <w:rPr>
          <w:rStyle w:val="11"/>
          <w:color w:val="000000"/>
        </w:rPr>
        <w:t>выполнена</w:t>
      </w:r>
      <w:r w:rsidRPr="001F1C6A">
        <w:rPr>
          <w:rStyle w:val="11"/>
          <w:color w:val="000000"/>
        </w:rPr>
        <w:t xml:space="preserve"> раздельно с самостоятельными выпусками в дворовую сеть канализации. Производственное оборудование моечные ванны присоединены к канализационной сети с воздушным разрывом 20 мм от верха приемной воронке. Все приемники стоков внутренней канализации имеют гидравлические затворы.</w:t>
      </w:r>
    </w:p>
    <w:p w:rsidR="00581005" w:rsidRPr="001F1C6A" w:rsidRDefault="00581005" w:rsidP="00581005">
      <w:pPr>
        <w:pStyle w:val="a3"/>
        <w:shd w:val="clear" w:color="auto" w:fill="auto"/>
        <w:spacing w:after="0" w:line="274" w:lineRule="exact"/>
        <w:ind w:left="20" w:right="20"/>
        <w:jc w:val="left"/>
      </w:pPr>
      <w:r w:rsidRPr="001F1C6A">
        <w:rPr>
          <w:rStyle w:val="a4"/>
          <w:color w:val="000000"/>
        </w:rPr>
        <w:t xml:space="preserve">Освещение </w:t>
      </w:r>
      <w:r w:rsidRPr="001F1C6A">
        <w:rPr>
          <w:rStyle w:val="11"/>
          <w:color w:val="000000"/>
        </w:rPr>
        <w:t xml:space="preserve">- искусственное, представлено люминесцентными лампами в защитных плафонах. </w:t>
      </w:r>
      <w:r w:rsidRPr="001F1C6A">
        <w:rPr>
          <w:rStyle w:val="a4"/>
          <w:color w:val="000000"/>
        </w:rPr>
        <w:t xml:space="preserve">Вентиляция </w:t>
      </w:r>
      <w:r w:rsidRPr="001F1C6A">
        <w:rPr>
          <w:rStyle w:val="11"/>
          <w:color w:val="000000"/>
        </w:rPr>
        <w:t>в обеденном зале</w:t>
      </w:r>
      <w:r w:rsidR="005767C3">
        <w:rPr>
          <w:rStyle w:val="11"/>
          <w:color w:val="000000"/>
        </w:rPr>
        <w:t xml:space="preserve"> и</w:t>
      </w:r>
      <w:r w:rsidRPr="001F1C6A">
        <w:rPr>
          <w:rStyle w:val="11"/>
          <w:color w:val="000000"/>
        </w:rPr>
        <w:t xml:space="preserve"> в варочном цехе </w:t>
      </w:r>
      <w:proofErr w:type="spellStart"/>
      <w:r w:rsidRPr="001F1C6A">
        <w:rPr>
          <w:rStyle w:val="11"/>
          <w:color w:val="000000"/>
        </w:rPr>
        <w:t>приточно</w:t>
      </w:r>
      <w:proofErr w:type="spellEnd"/>
      <w:r w:rsidRPr="001F1C6A">
        <w:rPr>
          <w:rStyle w:val="11"/>
          <w:color w:val="000000"/>
        </w:rPr>
        <w:t xml:space="preserve"> - вытяжная.</w:t>
      </w:r>
    </w:p>
    <w:p w:rsidR="005767C3" w:rsidRDefault="00581005" w:rsidP="00581005">
      <w:pPr>
        <w:pStyle w:val="a3"/>
        <w:shd w:val="clear" w:color="auto" w:fill="auto"/>
        <w:tabs>
          <w:tab w:val="left" w:pos="4042"/>
        </w:tabs>
        <w:spacing w:after="0" w:line="274" w:lineRule="exact"/>
        <w:ind w:left="20" w:right="20"/>
        <w:jc w:val="left"/>
        <w:rPr>
          <w:rStyle w:val="11"/>
          <w:color w:val="000000"/>
        </w:rPr>
      </w:pPr>
      <w:r w:rsidRPr="001F1C6A">
        <w:rPr>
          <w:rStyle w:val="a4"/>
          <w:color w:val="000000"/>
        </w:rPr>
        <w:t xml:space="preserve">Холодильное оборудование: </w:t>
      </w:r>
      <w:r w:rsidRPr="001F1C6A">
        <w:rPr>
          <w:rStyle w:val="11"/>
          <w:color w:val="000000"/>
        </w:rPr>
        <w:t>морозильный ларь</w:t>
      </w:r>
      <w:r w:rsidR="00D903BC">
        <w:rPr>
          <w:rStyle w:val="11"/>
          <w:color w:val="000000"/>
        </w:rPr>
        <w:t xml:space="preserve"> – </w:t>
      </w:r>
      <w:r w:rsidR="00F56AB0">
        <w:rPr>
          <w:rStyle w:val="11"/>
          <w:color w:val="000000"/>
        </w:rPr>
        <w:t>2</w:t>
      </w:r>
      <w:r w:rsidR="00D903BC">
        <w:rPr>
          <w:rStyle w:val="11"/>
          <w:color w:val="000000"/>
        </w:rPr>
        <w:t xml:space="preserve"> </w:t>
      </w:r>
      <w:proofErr w:type="spellStart"/>
      <w:proofErr w:type="gramStart"/>
      <w:r w:rsidR="00D903BC">
        <w:rPr>
          <w:rStyle w:val="11"/>
          <w:color w:val="000000"/>
        </w:rPr>
        <w:t>шт</w:t>
      </w:r>
      <w:proofErr w:type="spellEnd"/>
      <w:proofErr w:type="gramEnd"/>
      <w:r w:rsidRPr="001F1C6A">
        <w:rPr>
          <w:rStyle w:val="11"/>
          <w:color w:val="000000"/>
        </w:rPr>
        <w:t xml:space="preserve">, </w:t>
      </w:r>
      <w:r w:rsidR="005A65C0">
        <w:rPr>
          <w:rStyle w:val="11"/>
          <w:color w:val="000000"/>
        </w:rPr>
        <w:t xml:space="preserve">холодильник – </w:t>
      </w:r>
      <w:r w:rsidR="00F56AB0">
        <w:rPr>
          <w:rStyle w:val="11"/>
          <w:color w:val="000000"/>
        </w:rPr>
        <w:t>4</w:t>
      </w:r>
      <w:r w:rsidR="005A65C0">
        <w:rPr>
          <w:rStyle w:val="11"/>
          <w:color w:val="000000"/>
        </w:rPr>
        <w:t xml:space="preserve"> шт.</w:t>
      </w:r>
    </w:p>
    <w:p w:rsidR="00581005" w:rsidRPr="001F1C6A" w:rsidRDefault="00D903BC" w:rsidP="00581005">
      <w:pPr>
        <w:pStyle w:val="a3"/>
        <w:shd w:val="clear" w:color="auto" w:fill="auto"/>
        <w:tabs>
          <w:tab w:val="left" w:pos="4042"/>
        </w:tabs>
        <w:spacing w:after="0" w:line="274" w:lineRule="exact"/>
        <w:ind w:left="20" w:right="20"/>
        <w:jc w:val="left"/>
      </w:pPr>
      <w:r>
        <w:rPr>
          <w:rStyle w:val="a4"/>
          <w:color w:val="000000"/>
        </w:rPr>
        <w:t xml:space="preserve">Технологическое оборудование: </w:t>
      </w:r>
      <w:proofErr w:type="spellStart"/>
      <w:proofErr w:type="gramStart"/>
      <w:r w:rsidR="00BD45F4">
        <w:rPr>
          <w:rStyle w:val="11"/>
          <w:color w:val="000000"/>
        </w:rPr>
        <w:t>шести</w:t>
      </w:r>
      <w:r w:rsidR="005767C3">
        <w:rPr>
          <w:rStyle w:val="11"/>
          <w:color w:val="000000"/>
        </w:rPr>
        <w:t>-</w:t>
      </w:r>
      <w:r w:rsidR="005767C3" w:rsidRPr="001F1C6A">
        <w:rPr>
          <w:rStyle w:val="11"/>
          <w:color w:val="000000"/>
        </w:rPr>
        <w:t>конфорочная</w:t>
      </w:r>
      <w:proofErr w:type="spellEnd"/>
      <w:proofErr w:type="gramEnd"/>
      <w:r w:rsidR="00581005" w:rsidRPr="001F1C6A">
        <w:rPr>
          <w:rStyle w:val="11"/>
          <w:color w:val="000000"/>
        </w:rPr>
        <w:t xml:space="preserve"> электроплита</w:t>
      </w:r>
      <w:r>
        <w:rPr>
          <w:rStyle w:val="11"/>
          <w:color w:val="000000"/>
        </w:rPr>
        <w:t xml:space="preserve"> – </w:t>
      </w:r>
      <w:r w:rsidR="00F56AB0">
        <w:rPr>
          <w:rStyle w:val="11"/>
          <w:color w:val="000000"/>
        </w:rPr>
        <w:t>1</w:t>
      </w:r>
      <w:r>
        <w:rPr>
          <w:rStyle w:val="11"/>
          <w:color w:val="000000"/>
        </w:rPr>
        <w:t xml:space="preserve"> шт</w:t>
      </w:r>
      <w:r w:rsidR="005767C3">
        <w:rPr>
          <w:rStyle w:val="11"/>
          <w:color w:val="000000"/>
        </w:rPr>
        <w:t>. с духовками</w:t>
      </w:r>
      <w:r>
        <w:rPr>
          <w:rStyle w:val="11"/>
          <w:color w:val="000000"/>
        </w:rPr>
        <w:t>.</w:t>
      </w:r>
      <w:r w:rsidR="00581005" w:rsidRPr="001F1C6A">
        <w:rPr>
          <w:rStyle w:val="11"/>
          <w:color w:val="000000"/>
        </w:rPr>
        <w:t xml:space="preserve">, </w:t>
      </w:r>
    </w:p>
    <w:p w:rsidR="00581005" w:rsidRPr="001F1C6A" w:rsidRDefault="00581005" w:rsidP="00581005">
      <w:pPr>
        <w:pStyle w:val="a3"/>
        <w:shd w:val="clear" w:color="auto" w:fill="auto"/>
        <w:spacing w:after="0" w:line="274" w:lineRule="exact"/>
        <w:ind w:left="20"/>
        <w:jc w:val="both"/>
      </w:pPr>
      <w:r w:rsidRPr="001F1C6A">
        <w:rPr>
          <w:rStyle w:val="11"/>
          <w:color w:val="000000"/>
        </w:rPr>
        <w:t>жарочный шкаф</w:t>
      </w:r>
      <w:r w:rsidR="005767C3">
        <w:rPr>
          <w:rStyle w:val="11"/>
          <w:color w:val="000000"/>
        </w:rPr>
        <w:t xml:space="preserve"> – 1 шт.</w:t>
      </w:r>
      <w:r w:rsidRPr="001F1C6A">
        <w:rPr>
          <w:rStyle w:val="11"/>
          <w:color w:val="000000"/>
        </w:rPr>
        <w:t xml:space="preserve">, </w:t>
      </w:r>
      <w:proofErr w:type="spellStart"/>
      <w:r w:rsidR="00BD45F4" w:rsidRPr="005A65C0">
        <w:rPr>
          <w:rStyle w:val="11"/>
          <w:color w:val="000000"/>
        </w:rPr>
        <w:t>пароконвектомат</w:t>
      </w:r>
      <w:proofErr w:type="spellEnd"/>
      <w:r w:rsidR="00BD45F4" w:rsidRPr="005A65C0">
        <w:rPr>
          <w:rStyle w:val="11"/>
          <w:color w:val="000000"/>
        </w:rPr>
        <w:t xml:space="preserve"> – </w:t>
      </w:r>
      <w:r w:rsidR="00F56AB0">
        <w:rPr>
          <w:rStyle w:val="11"/>
          <w:color w:val="000000"/>
        </w:rPr>
        <w:t>1</w:t>
      </w:r>
      <w:r w:rsidR="00BD45F4" w:rsidRPr="005A65C0">
        <w:rPr>
          <w:rStyle w:val="11"/>
          <w:color w:val="000000"/>
        </w:rPr>
        <w:t xml:space="preserve"> шт., тестомес – </w:t>
      </w:r>
      <w:r w:rsidR="00F56AB0">
        <w:rPr>
          <w:rStyle w:val="11"/>
          <w:color w:val="000000"/>
        </w:rPr>
        <w:t>1</w:t>
      </w:r>
      <w:r w:rsidR="00BD45F4" w:rsidRPr="005A65C0">
        <w:rPr>
          <w:rStyle w:val="11"/>
          <w:color w:val="000000"/>
        </w:rPr>
        <w:t xml:space="preserve"> шт., </w:t>
      </w:r>
      <w:r w:rsidR="005A65C0" w:rsidRPr="005A65C0">
        <w:rPr>
          <w:rStyle w:val="11"/>
          <w:color w:val="000000"/>
        </w:rPr>
        <w:t>электро</w:t>
      </w:r>
      <w:r w:rsidR="00BD45F4" w:rsidRPr="005A65C0">
        <w:rPr>
          <w:rStyle w:val="11"/>
          <w:color w:val="000000"/>
        </w:rPr>
        <w:t xml:space="preserve">мясорубка – </w:t>
      </w:r>
      <w:r w:rsidR="00F56AB0">
        <w:rPr>
          <w:rStyle w:val="11"/>
          <w:color w:val="000000"/>
        </w:rPr>
        <w:t>1</w:t>
      </w:r>
      <w:r w:rsidR="00BD45F4" w:rsidRPr="005A65C0">
        <w:rPr>
          <w:rStyle w:val="11"/>
          <w:color w:val="000000"/>
        </w:rPr>
        <w:t xml:space="preserve"> шт.</w:t>
      </w:r>
      <w:r w:rsidR="005A65C0" w:rsidRPr="005A65C0">
        <w:rPr>
          <w:rStyle w:val="11"/>
          <w:color w:val="000000"/>
        </w:rPr>
        <w:t xml:space="preserve">, весы электронные порционные – </w:t>
      </w:r>
      <w:r w:rsidR="00F56AB0">
        <w:rPr>
          <w:rStyle w:val="11"/>
          <w:color w:val="000000"/>
        </w:rPr>
        <w:t>1</w:t>
      </w:r>
      <w:r w:rsidR="005A65C0" w:rsidRPr="005A65C0">
        <w:rPr>
          <w:rStyle w:val="11"/>
          <w:color w:val="000000"/>
        </w:rPr>
        <w:t xml:space="preserve"> шт.,</w:t>
      </w:r>
      <w:r w:rsidRPr="005A65C0">
        <w:rPr>
          <w:rStyle w:val="11"/>
          <w:color w:val="000000"/>
        </w:rPr>
        <w:t xml:space="preserve"> производственны</w:t>
      </w:r>
      <w:r w:rsidR="00D903BC" w:rsidRPr="005A65C0">
        <w:rPr>
          <w:rStyle w:val="11"/>
          <w:color w:val="000000"/>
        </w:rPr>
        <w:t>е</w:t>
      </w:r>
      <w:r w:rsidRPr="005A65C0">
        <w:rPr>
          <w:rStyle w:val="11"/>
          <w:color w:val="000000"/>
        </w:rPr>
        <w:t xml:space="preserve"> стол</w:t>
      </w:r>
      <w:r w:rsidR="00D903BC" w:rsidRPr="005A65C0">
        <w:rPr>
          <w:rStyle w:val="11"/>
          <w:color w:val="000000"/>
        </w:rPr>
        <w:t>ы</w:t>
      </w:r>
      <w:r w:rsidRPr="005A65C0">
        <w:rPr>
          <w:rStyle w:val="11"/>
          <w:color w:val="000000"/>
        </w:rPr>
        <w:t xml:space="preserve"> из нержавеющей стали</w:t>
      </w:r>
      <w:r w:rsidR="00D903BC" w:rsidRPr="005A65C0">
        <w:rPr>
          <w:rStyle w:val="11"/>
          <w:color w:val="000000"/>
        </w:rPr>
        <w:t xml:space="preserve"> – </w:t>
      </w:r>
      <w:r w:rsidR="005A65C0" w:rsidRPr="005A65C0">
        <w:rPr>
          <w:rStyle w:val="11"/>
          <w:color w:val="000000"/>
        </w:rPr>
        <w:t>8</w:t>
      </w:r>
      <w:r w:rsidR="00D903BC" w:rsidRPr="005A65C0">
        <w:rPr>
          <w:rStyle w:val="11"/>
          <w:color w:val="000000"/>
        </w:rPr>
        <w:t xml:space="preserve"> шт</w:t>
      </w:r>
      <w:r w:rsidRPr="005A65C0">
        <w:rPr>
          <w:rStyle w:val="11"/>
          <w:color w:val="000000"/>
        </w:rPr>
        <w:t>.</w:t>
      </w:r>
    </w:p>
    <w:p w:rsidR="00581005" w:rsidRPr="001F1C6A" w:rsidRDefault="00581005" w:rsidP="005767C3">
      <w:pPr>
        <w:pStyle w:val="22"/>
        <w:shd w:val="clear" w:color="auto" w:fill="auto"/>
        <w:spacing w:before="0" w:after="0" w:line="274" w:lineRule="exact"/>
        <w:ind w:left="20" w:right="20" w:hanging="20"/>
        <w:jc w:val="left"/>
      </w:pPr>
      <w:r w:rsidRPr="001F1C6A">
        <w:rPr>
          <w:rStyle w:val="21"/>
          <w:b/>
          <w:bCs/>
          <w:color w:val="000000"/>
        </w:rPr>
        <w:t xml:space="preserve">Вывоз и утилизация твердых бытовых отходов </w:t>
      </w:r>
      <w:r w:rsidR="005767C3">
        <w:rPr>
          <w:rStyle w:val="21"/>
          <w:b/>
          <w:bCs/>
          <w:color w:val="000000"/>
        </w:rPr>
        <w:t xml:space="preserve">- </w:t>
      </w:r>
      <w:r w:rsidRPr="001F1C6A">
        <w:rPr>
          <w:rStyle w:val="21"/>
          <w:b/>
          <w:bCs/>
          <w:color w:val="000000"/>
        </w:rPr>
        <w:t>по договору</w:t>
      </w:r>
      <w:r w:rsidR="005767C3">
        <w:rPr>
          <w:rStyle w:val="21"/>
          <w:b/>
          <w:bCs/>
          <w:color w:val="000000"/>
        </w:rPr>
        <w:t>.</w:t>
      </w:r>
    </w:p>
    <w:p w:rsidR="00581005" w:rsidRPr="001F1C6A" w:rsidRDefault="00581005" w:rsidP="005767C3">
      <w:pPr>
        <w:pStyle w:val="22"/>
        <w:shd w:val="clear" w:color="auto" w:fill="auto"/>
        <w:spacing w:before="0" w:after="0" w:line="274" w:lineRule="exact"/>
        <w:ind w:left="20" w:right="-1"/>
        <w:jc w:val="left"/>
      </w:pPr>
      <w:r w:rsidRPr="001F1C6A">
        <w:rPr>
          <w:rStyle w:val="21"/>
          <w:b/>
          <w:bCs/>
          <w:color w:val="000000"/>
        </w:rPr>
        <w:t xml:space="preserve">Договор </w:t>
      </w:r>
      <w:r w:rsidR="00D903BC">
        <w:rPr>
          <w:rStyle w:val="21"/>
          <w:b/>
          <w:bCs/>
          <w:color w:val="000000"/>
        </w:rPr>
        <w:t xml:space="preserve">на дератизацию и </w:t>
      </w:r>
      <w:r w:rsidRPr="001F1C6A">
        <w:rPr>
          <w:rStyle w:val="21"/>
          <w:b/>
          <w:bCs/>
          <w:color w:val="000000"/>
        </w:rPr>
        <w:t>дезинфекцию</w:t>
      </w:r>
      <w:r w:rsidR="005767C3">
        <w:rPr>
          <w:rStyle w:val="21"/>
          <w:b/>
          <w:bCs/>
          <w:color w:val="000000"/>
        </w:rPr>
        <w:t xml:space="preserve"> с ФГУЗ</w:t>
      </w:r>
      <w:r w:rsidRPr="001F1C6A">
        <w:rPr>
          <w:rStyle w:val="21"/>
          <w:b/>
          <w:bCs/>
          <w:color w:val="000000"/>
        </w:rPr>
        <w:t xml:space="preserve"> </w:t>
      </w:r>
      <w:r w:rsidR="00D903BC">
        <w:rPr>
          <w:rStyle w:val="21"/>
          <w:b/>
          <w:bCs/>
          <w:color w:val="000000"/>
        </w:rPr>
        <w:t>«Центр гигиены и эпи</w:t>
      </w:r>
      <w:r w:rsidRPr="001F1C6A">
        <w:rPr>
          <w:rStyle w:val="21"/>
          <w:b/>
          <w:bCs/>
          <w:color w:val="000000"/>
        </w:rPr>
        <w:t>демиологии в Забайкальском крае».</w:t>
      </w:r>
    </w:p>
    <w:p w:rsidR="00581005" w:rsidRPr="001F1C6A" w:rsidRDefault="00581005" w:rsidP="005767C3">
      <w:pPr>
        <w:pStyle w:val="a3"/>
        <w:shd w:val="clear" w:color="auto" w:fill="auto"/>
        <w:spacing w:after="0" w:line="220" w:lineRule="exact"/>
        <w:ind w:left="240"/>
        <w:jc w:val="left"/>
      </w:pPr>
      <w:r w:rsidRPr="001F1C6A">
        <w:rPr>
          <w:rStyle w:val="11"/>
          <w:color w:val="000000"/>
        </w:rPr>
        <w:t>На предприятии имеются в наличие следующие нормативные документы:</w:t>
      </w:r>
    </w:p>
    <w:p w:rsidR="00581005" w:rsidRDefault="00581005" w:rsidP="005767C3">
      <w:pPr>
        <w:pStyle w:val="a3"/>
        <w:numPr>
          <w:ilvl w:val="0"/>
          <w:numId w:val="1"/>
        </w:numPr>
        <w:shd w:val="clear" w:color="auto" w:fill="auto"/>
        <w:spacing w:after="0"/>
        <w:ind w:left="120"/>
        <w:jc w:val="both"/>
      </w:pPr>
      <w:r w:rsidRPr="00194E8E">
        <w:rPr>
          <w:rStyle w:val="11"/>
          <w:color w:val="000000"/>
        </w:rPr>
        <w:t>Федеральный закон «О санитарно-эпидемиологическом благополучии населения »</w:t>
      </w:r>
      <w:r w:rsidR="00194E8E">
        <w:rPr>
          <w:rStyle w:val="11"/>
          <w:color w:val="000000"/>
        </w:rPr>
        <w:t>№52_ФЗ от 30.03.</w:t>
      </w:r>
      <w:r w:rsidRPr="00194E8E">
        <w:rPr>
          <w:rStyle w:val="11"/>
          <w:color w:val="000000"/>
        </w:rPr>
        <w:t>99г</w:t>
      </w:r>
    </w:p>
    <w:p w:rsidR="00581005" w:rsidRDefault="00194E8E" w:rsidP="00194E8E">
      <w:pPr>
        <w:pStyle w:val="a3"/>
        <w:shd w:val="clear" w:color="auto" w:fill="auto"/>
        <w:tabs>
          <w:tab w:val="right" w:pos="10075"/>
        </w:tabs>
        <w:spacing w:after="0"/>
        <w:ind w:left="142" w:right="180"/>
        <w:jc w:val="both"/>
      </w:pPr>
      <w:r>
        <w:rPr>
          <w:rStyle w:val="11"/>
          <w:color w:val="000000"/>
        </w:rPr>
        <w:t xml:space="preserve">2.2 </w:t>
      </w:r>
      <w:r w:rsidR="00581005">
        <w:rPr>
          <w:rStyle w:val="11"/>
          <w:color w:val="000000"/>
        </w:rPr>
        <w:t xml:space="preserve">Федеральный закон «О качестве и безопасности пищевых продуктов» № 29 </w:t>
      </w:r>
      <w:r>
        <w:rPr>
          <w:rStyle w:val="11"/>
          <w:color w:val="000000"/>
        </w:rPr>
        <w:t>–</w:t>
      </w:r>
      <w:r w:rsidR="00581005">
        <w:rPr>
          <w:rStyle w:val="11"/>
          <w:color w:val="000000"/>
        </w:rPr>
        <w:t xml:space="preserve"> ФЗ</w:t>
      </w:r>
      <w:r>
        <w:rPr>
          <w:rStyle w:val="11"/>
          <w:color w:val="000000"/>
        </w:rPr>
        <w:t xml:space="preserve"> от </w:t>
      </w:r>
      <w:r w:rsidR="00581005">
        <w:rPr>
          <w:rStyle w:val="11"/>
          <w:color w:val="000000"/>
        </w:rPr>
        <w:t>02.01.00г.</w:t>
      </w:r>
    </w:p>
    <w:p w:rsidR="00581005" w:rsidRDefault="00581005" w:rsidP="00194E8E">
      <w:pPr>
        <w:pStyle w:val="a3"/>
        <w:shd w:val="clear" w:color="auto" w:fill="auto"/>
        <w:spacing w:after="0"/>
        <w:ind w:left="120" w:right="180"/>
        <w:jc w:val="both"/>
      </w:pPr>
      <w:r>
        <w:rPr>
          <w:rStyle w:val="11"/>
          <w:color w:val="000000"/>
        </w:rPr>
        <w:t xml:space="preserve"> </w:t>
      </w:r>
      <w:r w:rsidR="00194E8E">
        <w:rPr>
          <w:rStyle w:val="11"/>
          <w:color w:val="000000"/>
        </w:rPr>
        <w:t xml:space="preserve">2.3 </w:t>
      </w:r>
      <w:r>
        <w:rPr>
          <w:rStyle w:val="11"/>
          <w:color w:val="000000"/>
        </w:rPr>
        <w:t>СанПиН 2.3.2. 1078-01 «Гигиенические требования безопасности и пищевой ценности пищевых продуктов».</w:t>
      </w:r>
    </w:p>
    <w:p w:rsidR="00581005" w:rsidRDefault="00194E8E" w:rsidP="00194E8E">
      <w:pPr>
        <w:pStyle w:val="a3"/>
        <w:shd w:val="clear" w:color="auto" w:fill="auto"/>
        <w:spacing w:after="0"/>
        <w:ind w:left="120"/>
        <w:jc w:val="both"/>
      </w:pPr>
      <w:r>
        <w:rPr>
          <w:rStyle w:val="11"/>
          <w:color w:val="000000"/>
        </w:rPr>
        <w:t>2.4</w:t>
      </w:r>
      <w:r w:rsidR="00581005">
        <w:rPr>
          <w:rStyle w:val="11"/>
          <w:color w:val="000000"/>
        </w:rPr>
        <w:t xml:space="preserve"> СанПиН 2.3.2 1324-03 «Условия, сроки хранения особо портящихся продуктов».</w:t>
      </w:r>
    </w:p>
    <w:p w:rsidR="00581005" w:rsidRDefault="00194E8E" w:rsidP="00194E8E">
      <w:pPr>
        <w:pStyle w:val="a3"/>
        <w:shd w:val="clear" w:color="auto" w:fill="auto"/>
        <w:spacing w:after="0"/>
        <w:ind w:left="120" w:right="180"/>
        <w:jc w:val="both"/>
      </w:pPr>
      <w:r>
        <w:rPr>
          <w:rStyle w:val="11"/>
          <w:color w:val="000000"/>
        </w:rPr>
        <w:t xml:space="preserve">2.5 </w:t>
      </w:r>
      <w:r w:rsidR="00581005">
        <w:rPr>
          <w:rStyle w:val="11"/>
          <w:color w:val="000000"/>
        </w:rPr>
        <w:t>СанПиН 2.2.4. 548-96 «Гигиенические требования к микроклимату производственных помещений».</w:t>
      </w:r>
    </w:p>
    <w:p w:rsidR="00581005" w:rsidRDefault="00581005" w:rsidP="00194E8E">
      <w:pPr>
        <w:pStyle w:val="a3"/>
        <w:shd w:val="clear" w:color="auto" w:fill="auto"/>
        <w:spacing w:after="0"/>
        <w:ind w:left="120"/>
        <w:jc w:val="both"/>
      </w:pPr>
      <w:r>
        <w:rPr>
          <w:rStyle w:val="11"/>
          <w:color w:val="000000"/>
        </w:rPr>
        <w:t>2.6</w:t>
      </w:r>
      <w:r w:rsidR="00D903BC">
        <w:rPr>
          <w:rStyle w:val="11"/>
          <w:color w:val="000000"/>
        </w:rPr>
        <w:t xml:space="preserve"> </w:t>
      </w:r>
      <w:r>
        <w:rPr>
          <w:rStyle w:val="11"/>
          <w:color w:val="000000"/>
        </w:rPr>
        <w:t>СП 3.5.3. 554-96 «Организации и проведение дератизационных мероприятий».</w:t>
      </w:r>
    </w:p>
    <w:p w:rsidR="00581005" w:rsidRDefault="00194E8E" w:rsidP="00194E8E">
      <w:pPr>
        <w:pStyle w:val="a3"/>
        <w:shd w:val="clear" w:color="auto" w:fill="auto"/>
        <w:tabs>
          <w:tab w:val="left" w:pos="2098"/>
        </w:tabs>
        <w:spacing w:after="0"/>
        <w:ind w:left="120" w:right="180"/>
        <w:jc w:val="both"/>
      </w:pPr>
      <w:r>
        <w:rPr>
          <w:rStyle w:val="11"/>
          <w:color w:val="000000"/>
        </w:rPr>
        <w:t>2.7</w:t>
      </w:r>
      <w:r w:rsidR="00581005">
        <w:rPr>
          <w:rStyle w:val="11"/>
          <w:color w:val="000000"/>
        </w:rPr>
        <w:t xml:space="preserve"> СП 2.3.6</w:t>
      </w:r>
      <w:r>
        <w:rPr>
          <w:rStyle w:val="11"/>
          <w:color w:val="000000"/>
        </w:rPr>
        <w:t xml:space="preserve"> </w:t>
      </w:r>
      <w:r w:rsidR="00581005">
        <w:rPr>
          <w:rStyle w:val="11"/>
          <w:color w:val="000000"/>
        </w:rPr>
        <w:t xml:space="preserve">1079-01 «Санитарно-эпидемиологические требования к организациям </w:t>
      </w:r>
      <w:r w:rsidR="00581005">
        <w:rPr>
          <w:rStyle w:val="11"/>
          <w:color w:val="000000"/>
        </w:rPr>
        <w:lastRenderedPageBreak/>
        <w:t>общественного питания, изготовлению и оборотоспособности в них пищевых продуктов и продовольственного сырья».</w:t>
      </w:r>
    </w:p>
    <w:p w:rsidR="00581005" w:rsidRDefault="00194E8E" w:rsidP="00194E8E">
      <w:pPr>
        <w:pStyle w:val="a3"/>
        <w:shd w:val="clear" w:color="auto" w:fill="auto"/>
        <w:spacing w:after="0"/>
        <w:ind w:left="120" w:right="180"/>
        <w:jc w:val="both"/>
      </w:pPr>
      <w:r>
        <w:rPr>
          <w:rStyle w:val="11"/>
          <w:color w:val="000000"/>
        </w:rPr>
        <w:t>2.8</w:t>
      </w:r>
      <w:r w:rsidR="00581005">
        <w:rPr>
          <w:rStyle w:val="11"/>
          <w:color w:val="000000"/>
        </w:rPr>
        <w:t xml:space="preserve"> СП 1.1.1.1058-01 «Организация и проведение производственного </w:t>
      </w:r>
      <w:proofErr w:type="gramStart"/>
      <w:r w:rsidR="00581005">
        <w:rPr>
          <w:rStyle w:val="11"/>
          <w:color w:val="000000"/>
        </w:rPr>
        <w:t>контроля за</w:t>
      </w:r>
      <w:proofErr w:type="gramEnd"/>
      <w:r w:rsidR="00581005">
        <w:rPr>
          <w:rStyle w:val="11"/>
          <w:color w:val="000000"/>
        </w:rPr>
        <w:t xml:space="preserve"> соблюдением санитарных правил выполнением санитарно-противоэпидемических (профилактических) мероприятий».</w:t>
      </w:r>
    </w:p>
    <w:p w:rsidR="00581005" w:rsidRDefault="00581005" w:rsidP="00194E8E">
      <w:pPr>
        <w:pStyle w:val="a3"/>
        <w:shd w:val="clear" w:color="auto" w:fill="auto"/>
        <w:spacing w:after="0"/>
        <w:ind w:left="120"/>
        <w:jc w:val="both"/>
      </w:pPr>
      <w:r>
        <w:rPr>
          <w:rStyle w:val="11"/>
          <w:color w:val="000000"/>
        </w:rPr>
        <w:t>3. Осуществление лабораторных исследований и испытаний:</w:t>
      </w:r>
    </w:p>
    <w:tbl>
      <w:tblPr>
        <w:tblW w:w="97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85"/>
        <w:gridCol w:w="1859"/>
        <w:gridCol w:w="1488"/>
        <w:gridCol w:w="1982"/>
        <w:gridCol w:w="1630"/>
        <w:gridCol w:w="1101"/>
      </w:tblGrid>
      <w:tr w:rsidR="00581005" w:rsidRPr="00581005" w:rsidTr="001F1C6A">
        <w:trPr>
          <w:trHeight w:hRule="exact" w:val="813"/>
        </w:trPr>
        <w:tc>
          <w:tcPr>
            <w:tcW w:w="1685" w:type="dxa"/>
            <w:shd w:val="clear" w:color="auto" w:fill="FFFFFF"/>
          </w:tcPr>
          <w:p w:rsidR="00581005" w:rsidRPr="00581005" w:rsidRDefault="00581005" w:rsidP="00581005">
            <w:pPr>
              <w:pStyle w:val="a3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>Наименование объекта производственного контроля</w:t>
            </w:r>
          </w:p>
        </w:tc>
        <w:tc>
          <w:tcPr>
            <w:tcW w:w="1859" w:type="dxa"/>
            <w:shd w:val="clear" w:color="auto" w:fill="FFFFFF"/>
          </w:tcPr>
          <w:p w:rsidR="00581005" w:rsidRPr="00581005" w:rsidRDefault="00581005" w:rsidP="00581005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16"/>
                <w:szCs w:val="16"/>
              </w:rPr>
            </w:pPr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>Перечень</w:t>
            </w:r>
          </w:p>
          <w:p w:rsidR="00581005" w:rsidRPr="00581005" w:rsidRDefault="00581005" w:rsidP="00581005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16"/>
                <w:szCs w:val="16"/>
              </w:rPr>
            </w:pPr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>контролируемых</w:t>
            </w:r>
          </w:p>
          <w:p w:rsidR="00581005" w:rsidRPr="00581005" w:rsidRDefault="00581005" w:rsidP="00581005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16"/>
                <w:szCs w:val="16"/>
              </w:rPr>
            </w:pPr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>показателей</w:t>
            </w:r>
          </w:p>
        </w:tc>
        <w:tc>
          <w:tcPr>
            <w:tcW w:w="1488" w:type="dxa"/>
            <w:shd w:val="clear" w:color="auto" w:fill="FFFFFF"/>
          </w:tcPr>
          <w:p w:rsidR="00581005" w:rsidRPr="00581005" w:rsidRDefault="00581005" w:rsidP="00581005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16"/>
                <w:szCs w:val="16"/>
              </w:rPr>
            </w:pPr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>Периодичность отбора проб</w:t>
            </w:r>
          </w:p>
        </w:tc>
        <w:tc>
          <w:tcPr>
            <w:tcW w:w="1982" w:type="dxa"/>
            <w:shd w:val="clear" w:color="auto" w:fill="FFFFFF"/>
          </w:tcPr>
          <w:p w:rsidR="00581005" w:rsidRPr="00581005" w:rsidRDefault="00581005" w:rsidP="00581005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16"/>
                <w:szCs w:val="16"/>
              </w:rPr>
            </w:pPr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>Методы контроля</w:t>
            </w:r>
          </w:p>
        </w:tc>
        <w:tc>
          <w:tcPr>
            <w:tcW w:w="1630" w:type="dxa"/>
            <w:shd w:val="clear" w:color="auto" w:fill="FFFFFF"/>
          </w:tcPr>
          <w:p w:rsidR="00581005" w:rsidRPr="00581005" w:rsidRDefault="00581005" w:rsidP="00581005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16"/>
                <w:szCs w:val="16"/>
              </w:rPr>
            </w:pPr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>Наименование</w:t>
            </w:r>
          </w:p>
          <w:p w:rsidR="00581005" w:rsidRPr="00581005" w:rsidRDefault="00581005" w:rsidP="00581005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16"/>
                <w:szCs w:val="16"/>
              </w:rPr>
            </w:pPr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>лабораторий,</w:t>
            </w:r>
          </w:p>
          <w:p w:rsidR="00581005" w:rsidRPr="00581005" w:rsidRDefault="00581005" w:rsidP="00581005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16"/>
                <w:szCs w:val="16"/>
              </w:rPr>
            </w:pPr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>проводящих</w:t>
            </w:r>
          </w:p>
          <w:p w:rsidR="00581005" w:rsidRPr="00581005" w:rsidRDefault="00581005" w:rsidP="00581005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16"/>
                <w:szCs w:val="16"/>
              </w:rPr>
            </w:pPr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>исследований</w:t>
            </w:r>
          </w:p>
        </w:tc>
        <w:tc>
          <w:tcPr>
            <w:tcW w:w="1101" w:type="dxa"/>
            <w:shd w:val="clear" w:color="auto" w:fill="FFFFFF"/>
          </w:tcPr>
          <w:p w:rsidR="00581005" w:rsidRPr="00581005" w:rsidRDefault="00581005" w:rsidP="00581005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16"/>
                <w:szCs w:val="16"/>
              </w:rPr>
            </w:pPr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>Кто</w:t>
            </w:r>
          </w:p>
          <w:p w:rsidR="00581005" w:rsidRPr="00581005" w:rsidRDefault="00581005" w:rsidP="00581005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16"/>
                <w:szCs w:val="16"/>
              </w:rPr>
            </w:pPr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>проводит</w:t>
            </w:r>
          </w:p>
          <w:p w:rsidR="00581005" w:rsidRPr="00581005" w:rsidRDefault="00581005" w:rsidP="00581005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16"/>
                <w:szCs w:val="16"/>
              </w:rPr>
            </w:pPr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>отбор</w:t>
            </w:r>
          </w:p>
        </w:tc>
      </w:tr>
      <w:tr w:rsidR="00581005" w:rsidRPr="00581005" w:rsidTr="00AA5F95">
        <w:trPr>
          <w:trHeight w:hRule="exact" w:val="2653"/>
        </w:trPr>
        <w:tc>
          <w:tcPr>
            <w:tcW w:w="1685" w:type="dxa"/>
            <w:shd w:val="clear" w:color="auto" w:fill="FFFFFF"/>
          </w:tcPr>
          <w:p w:rsidR="00581005" w:rsidRPr="00581005" w:rsidRDefault="00581005" w:rsidP="00194E8E">
            <w:pPr>
              <w:pStyle w:val="a3"/>
              <w:shd w:val="clear" w:color="auto" w:fill="auto"/>
              <w:spacing w:after="0" w:line="240" w:lineRule="auto"/>
              <w:ind w:left="142" w:right="125"/>
              <w:rPr>
                <w:sz w:val="16"/>
                <w:szCs w:val="16"/>
              </w:rPr>
            </w:pPr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>1. готовые блюда (по ассортименту)</w:t>
            </w:r>
          </w:p>
          <w:p w:rsidR="00581005" w:rsidRPr="00581005" w:rsidRDefault="00194E8E" w:rsidP="00194E8E">
            <w:pPr>
              <w:pStyle w:val="a3"/>
              <w:shd w:val="clear" w:color="auto" w:fill="auto"/>
              <w:spacing w:after="0" w:line="240" w:lineRule="auto"/>
              <w:ind w:left="142" w:right="125"/>
              <w:rPr>
                <w:sz w:val="16"/>
                <w:szCs w:val="16"/>
              </w:rPr>
            </w:pPr>
            <w:r>
              <w:rPr>
                <w:rStyle w:val="9pt"/>
                <w:b w:val="0"/>
                <w:color w:val="000000"/>
                <w:sz w:val="16"/>
                <w:szCs w:val="16"/>
              </w:rPr>
              <w:t>1-</w:t>
            </w:r>
            <w:r w:rsidR="00581005" w:rsidRPr="00581005">
              <w:rPr>
                <w:rStyle w:val="9pt"/>
                <w:b w:val="0"/>
                <w:color w:val="000000"/>
                <w:sz w:val="16"/>
                <w:szCs w:val="16"/>
              </w:rPr>
              <w:t>первое</w:t>
            </w:r>
          </w:p>
          <w:p w:rsidR="00581005" w:rsidRPr="00581005" w:rsidRDefault="00194E8E" w:rsidP="00194E8E">
            <w:pPr>
              <w:pStyle w:val="a3"/>
              <w:shd w:val="clear" w:color="auto" w:fill="auto"/>
              <w:spacing w:after="0" w:line="240" w:lineRule="auto"/>
              <w:ind w:left="142" w:right="125"/>
              <w:rPr>
                <w:rStyle w:val="9pt"/>
                <w:b w:val="0"/>
                <w:bCs w:val="0"/>
                <w:spacing w:val="0"/>
                <w:sz w:val="16"/>
                <w:szCs w:val="16"/>
                <w:shd w:val="clear" w:color="auto" w:fill="auto"/>
              </w:rPr>
            </w:pPr>
            <w:r>
              <w:rPr>
                <w:rStyle w:val="9pt"/>
                <w:b w:val="0"/>
                <w:color w:val="000000"/>
                <w:sz w:val="16"/>
                <w:szCs w:val="16"/>
              </w:rPr>
              <w:t>2-</w:t>
            </w:r>
            <w:r w:rsidR="00581005" w:rsidRPr="00581005">
              <w:rPr>
                <w:rStyle w:val="9pt"/>
                <w:b w:val="0"/>
                <w:color w:val="000000"/>
                <w:sz w:val="16"/>
                <w:szCs w:val="16"/>
              </w:rPr>
              <w:t>второе</w:t>
            </w:r>
          </w:p>
          <w:p w:rsidR="00581005" w:rsidRPr="00581005" w:rsidRDefault="00581005" w:rsidP="00194E8E">
            <w:pPr>
              <w:pStyle w:val="a3"/>
              <w:shd w:val="clear" w:color="auto" w:fill="auto"/>
              <w:spacing w:after="0" w:line="240" w:lineRule="auto"/>
              <w:ind w:left="142" w:right="125"/>
              <w:rPr>
                <w:sz w:val="16"/>
                <w:szCs w:val="16"/>
              </w:rPr>
            </w:pPr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>2-гарнир</w:t>
            </w:r>
          </w:p>
          <w:p w:rsidR="00581005" w:rsidRPr="00581005" w:rsidRDefault="00581005" w:rsidP="00581005">
            <w:pPr>
              <w:pStyle w:val="a3"/>
              <w:shd w:val="clear" w:color="auto" w:fill="auto"/>
              <w:spacing w:after="0" w:line="240" w:lineRule="auto"/>
              <w:ind w:left="140" w:right="125"/>
              <w:jc w:val="left"/>
              <w:rPr>
                <w:rStyle w:val="9pt"/>
                <w:b w:val="0"/>
                <w:color w:val="000000"/>
                <w:sz w:val="16"/>
                <w:szCs w:val="16"/>
              </w:rPr>
            </w:pPr>
          </w:p>
          <w:p w:rsidR="00581005" w:rsidRPr="00581005" w:rsidRDefault="00581005" w:rsidP="00581005">
            <w:pPr>
              <w:pStyle w:val="a3"/>
              <w:shd w:val="clear" w:color="auto" w:fill="auto"/>
              <w:spacing w:after="0" w:line="240" w:lineRule="auto"/>
              <w:ind w:left="140" w:right="125"/>
              <w:jc w:val="left"/>
              <w:rPr>
                <w:rStyle w:val="9pt"/>
                <w:b w:val="0"/>
                <w:color w:val="000000"/>
                <w:sz w:val="16"/>
                <w:szCs w:val="16"/>
              </w:rPr>
            </w:pPr>
          </w:p>
          <w:p w:rsidR="00581005" w:rsidRPr="00581005" w:rsidRDefault="00581005" w:rsidP="00581005">
            <w:pPr>
              <w:pStyle w:val="a3"/>
              <w:shd w:val="clear" w:color="auto" w:fill="auto"/>
              <w:spacing w:after="0" w:line="240" w:lineRule="auto"/>
              <w:ind w:left="140" w:right="125"/>
              <w:jc w:val="left"/>
              <w:rPr>
                <w:rStyle w:val="9pt"/>
                <w:b w:val="0"/>
                <w:color w:val="000000"/>
                <w:sz w:val="16"/>
                <w:szCs w:val="16"/>
              </w:rPr>
            </w:pPr>
          </w:p>
          <w:p w:rsidR="00581005" w:rsidRPr="00581005" w:rsidRDefault="00581005" w:rsidP="00581005">
            <w:pPr>
              <w:pStyle w:val="a3"/>
              <w:shd w:val="clear" w:color="auto" w:fill="auto"/>
              <w:spacing w:after="0" w:line="240" w:lineRule="auto"/>
              <w:ind w:left="140" w:right="125"/>
              <w:jc w:val="left"/>
              <w:rPr>
                <w:rStyle w:val="9pt"/>
                <w:b w:val="0"/>
                <w:color w:val="000000"/>
                <w:sz w:val="16"/>
                <w:szCs w:val="16"/>
              </w:rPr>
            </w:pPr>
          </w:p>
          <w:p w:rsidR="00581005" w:rsidRPr="00581005" w:rsidRDefault="00581005" w:rsidP="00194E8E">
            <w:pPr>
              <w:pStyle w:val="a3"/>
              <w:shd w:val="clear" w:color="auto" w:fill="auto"/>
              <w:spacing w:after="0" w:line="240" w:lineRule="auto"/>
              <w:ind w:left="140" w:right="125"/>
              <w:rPr>
                <w:sz w:val="16"/>
                <w:szCs w:val="16"/>
              </w:rPr>
            </w:pPr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>2. Готовые мясные и рыбные продукции</w:t>
            </w:r>
          </w:p>
        </w:tc>
        <w:tc>
          <w:tcPr>
            <w:tcW w:w="1859" w:type="dxa"/>
            <w:shd w:val="clear" w:color="auto" w:fill="FFFFFF"/>
          </w:tcPr>
          <w:p w:rsidR="00581005" w:rsidRPr="00581005" w:rsidRDefault="00581005" w:rsidP="00194E8E">
            <w:pPr>
              <w:pStyle w:val="a3"/>
              <w:shd w:val="clear" w:color="auto" w:fill="auto"/>
              <w:spacing w:after="0" w:line="240" w:lineRule="auto"/>
              <w:ind w:left="120" w:right="125"/>
              <w:rPr>
                <w:sz w:val="16"/>
                <w:szCs w:val="16"/>
              </w:rPr>
            </w:pPr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>Микробиологические показатели:</w:t>
            </w:r>
          </w:p>
          <w:p w:rsidR="00581005" w:rsidRPr="00581005" w:rsidRDefault="00581005" w:rsidP="00194E8E">
            <w:pPr>
              <w:pStyle w:val="a3"/>
              <w:shd w:val="clear" w:color="auto" w:fill="auto"/>
              <w:spacing w:after="0" w:line="240" w:lineRule="auto"/>
              <w:ind w:left="120" w:right="125"/>
              <w:rPr>
                <w:sz w:val="16"/>
                <w:szCs w:val="16"/>
              </w:rPr>
            </w:pPr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>показатели</w:t>
            </w:r>
          </w:p>
          <w:p w:rsidR="00581005" w:rsidRPr="00581005" w:rsidRDefault="00581005" w:rsidP="00194E8E">
            <w:pPr>
              <w:pStyle w:val="a3"/>
              <w:shd w:val="clear" w:color="auto" w:fill="auto"/>
              <w:spacing w:after="0" w:line="240" w:lineRule="auto"/>
              <w:ind w:left="120" w:right="125"/>
              <w:rPr>
                <w:sz w:val="16"/>
                <w:szCs w:val="16"/>
              </w:rPr>
            </w:pPr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 xml:space="preserve">безопасности </w:t>
            </w:r>
            <w:proofErr w:type="gramStart"/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>в</w:t>
            </w:r>
            <w:proofErr w:type="gramEnd"/>
          </w:p>
          <w:p w:rsidR="00581005" w:rsidRPr="00581005" w:rsidRDefault="00581005" w:rsidP="00194E8E">
            <w:pPr>
              <w:pStyle w:val="a3"/>
              <w:shd w:val="clear" w:color="auto" w:fill="auto"/>
              <w:spacing w:after="0" w:line="240" w:lineRule="auto"/>
              <w:ind w:left="120" w:right="125"/>
              <w:rPr>
                <w:sz w:val="16"/>
                <w:szCs w:val="16"/>
              </w:rPr>
            </w:pPr>
            <w:proofErr w:type="gramStart"/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>соответствии</w:t>
            </w:r>
            <w:proofErr w:type="gramEnd"/>
          </w:p>
          <w:p w:rsidR="00581005" w:rsidRPr="00581005" w:rsidRDefault="00581005" w:rsidP="00194E8E">
            <w:pPr>
              <w:pStyle w:val="a3"/>
              <w:shd w:val="clear" w:color="auto" w:fill="auto"/>
              <w:spacing w:after="0" w:line="240" w:lineRule="auto"/>
              <w:ind w:left="120" w:right="125"/>
              <w:rPr>
                <w:sz w:val="16"/>
                <w:szCs w:val="16"/>
              </w:rPr>
            </w:pPr>
            <w:proofErr w:type="spellStart"/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>СанПин</w:t>
            </w:r>
            <w:proofErr w:type="spellEnd"/>
          </w:p>
          <w:p w:rsidR="00581005" w:rsidRPr="00581005" w:rsidRDefault="00581005" w:rsidP="00194E8E">
            <w:pPr>
              <w:pStyle w:val="a3"/>
              <w:shd w:val="clear" w:color="auto" w:fill="auto"/>
              <w:spacing w:after="0" w:line="240" w:lineRule="auto"/>
              <w:ind w:left="120" w:right="125"/>
              <w:rPr>
                <w:sz w:val="16"/>
                <w:szCs w:val="16"/>
              </w:rPr>
            </w:pPr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>2.3.2.1078-01</w:t>
            </w:r>
          </w:p>
          <w:p w:rsidR="00581005" w:rsidRPr="00581005" w:rsidRDefault="00581005" w:rsidP="00581005">
            <w:pPr>
              <w:pStyle w:val="a3"/>
              <w:shd w:val="clear" w:color="auto" w:fill="auto"/>
              <w:spacing w:after="0" w:line="240" w:lineRule="auto"/>
              <w:ind w:left="120" w:right="125"/>
              <w:jc w:val="left"/>
              <w:rPr>
                <w:rStyle w:val="9pt"/>
                <w:b w:val="0"/>
                <w:color w:val="000000"/>
                <w:sz w:val="16"/>
                <w:szCs w:val="16"/>
              </w:rPr>
            </w:pPr>
          </w:p>
          <w:p w:rsidR="00581005" w:rsidRPr="00581005" w:rsidRDefault="00581005" w:rsidP="00581005">
            <w:pPr>
              <w:pStyle w:val="a3"/>
              <w:shd w:val="clear" w:color="auto" w:fill="auto"/>
              <w:spacing w:after="0" w:line="240" w:lineRule="auto"/>
              <w:ind w:left="120" w:right="125"/>
              <w:jc w:val="left"/>
              <w:rPr>
                <w:rStyle w:val="9pt"/>
                <w:b w:val="0"/>
                <w:color w:val="000000"/>
                <w:sz w:val="16"/>
                <w:szCs w:val="16"/>
              </w:rPr>
            </w:pPr>
          </w:p>
          <w:p w:rsidR="00581005" w:rsidRPr="00581005" w:rsidRDefault="00581005" w:rsidP="00194E8E">
            <w:pPr>
              <w:pStyle w:val="a3"/>
              <w:shd w:val="clear" w:color="auto" w:fill="auto"/>
              <w:spacing w:after="0" w:line="240" w:lineRule="auto"/>
              <w:ind w:left="120" w:right="125"/>
              <w:rPr>
                <w:sz w:val="16"/>
                <w:szCs w:val="16"/>
              </w:rPr>
            </w:pPr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>Качество</w:t>
            </w:r>
          </w:p>
          <w:p w:rsidR="00581005" w:rsidRPr="00581005" w:rsidRDefault="00581005" w:rsidP="00194E8E">
            <w:pPr>
              <w:pStyle w:val="a3"/>
              <w:shd w:val="clear" w:color="auto" w:fill="auto"/>
              <w:spacing w:after="0" w:line="240" w:lineRule="auto"/>
              <w:ind w:left="120" w:right="125"/>
              <w:rPr>
                <w:sz w:val="16"/>
                <w:szCs w:val="16"/>
              </w:rPr>
            </w:pPr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>термической</w:t>
            </w:r>
          </w:p>
          <w:p w:rsidR="00581005" w:rsidRPr="00581005" w:rsidRDefault="00581005" w:rsidP="00194E8E">
            <w:pPr>
              <w:pStyle w:val="a3"/>
              <w:shd w:val="clear" w:color="auto" w:fill="auto"/>
              <w:spacing w:after="0" w:line="240" w:lineRule="auto"/>
              <w:ind w:left="120" w:right="125"/>
              <w:rPr>
                <w:sz w:val="16"/>
                <w:szCs w:val="16"/>
              </w:rPr>
            </w:pPr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>обработки</w:t>
            </w:r>
          </w:p>
        </w:tc>
        <w:tc>
          <w:tcPr>
            <w:tcW w:w="1488" w:type="dxa"/>
            <w:shd w:val="clear" w:color="auto" w:fill="FFFFFF"/>
          </w:tcPr>
          <w:p w:rsidR="00581005" w:rsidRPr="00581005" w:rsidRDefault="00581005" w:rsidP="00194E8E">
            <w:pPr>
              <w:pStyle w:val="a3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>30 % от каждого вида блюд с периодично</w:t>
            </w:r>
            <w:r w:rsidR="00194E8E">
              <w:rPr>
                <w:rStyle w:val="9pt"/>
                <w:b w:val="0"/>
                <w:color w:val="000000"/>
                <w:sz w:val="16"/>
                <w:szCs w:val="16"/>
              </w:rPr>
              <w:t>с</w:t>
            </w:r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>тью не реже 1 раза в 6 месяцев</w:t>
            </w:r>
          </w:p>
          <w:p w:rsidR="00581005" w:rsidRPr="00581005" w:rsidRDefault="00581005" w:rsidP="00581005">
            <w:pPr>
              <w:pStyle w:val="a3"/>
              <w:shd w:val="clear" w:color="auto" w:fill="auto"/>
              <w:spacing w:after="0" w:line="240" w:lineRule="auto"/>
              <w:ind w:left="120"/>
              <w:jc w:val="left"/>
              <w:rPr>
                <w:rStyle w:val="9pt"/>
                <w:b w:val="0"/>
                <w:color w:val="000000"/>
                <w:sz w:val="16"/>
                <w:szCs w:val="16"/>
              </w:rPr>
            </w:pPr>
          </w:p>
          <w:p w:rsidR="00581005" w:rsidRPr="00581005" w:rsidRDefault="00581005" w:rsidP="00581005">
            <w:pPr>
              <w:pStyle w:val="a3"/>
              <w:shd w:val="clear" w:color="auto" w:fill="auto"/>
              <w:spacing w:after="0" w:line="240" w:lineRule="auto"/>
              <w:ind w:left="120"/>
              <w:jc w:val="left"/>
              <w:rPr>
                <w:rStyle w:val="9pt"/>
                <w:b w:val="0"/>
                <w:color w:val="000000"/>
                <w:sz w:val="16"/>
                <w:szCs w:val="16"/>
              </w:rPr>
            </w:pPr>
          </w:p>
          <w:p w:rsidR="00581005" w:rsidRPr="00581005" w:rsidRDefault="00581005" w:rsidP="00581005">
            <w:pPr>
              <w:pStyle w:val="a3"/>
              <w:shd w:val="clear" w:color="auto" w:fill="auto"/>
              <w:spacing w:after="0" w:line="240" w:lineRule="auto"/>
              <w:ind w:left="120"/>
              <w:jc w:val="left"/>
              <w:rPr>
                <w:rStyle w:val="9pt"/>
                <w:b w:val="0"/>
                <w:color w:val="000000"/>
                <w:sz w:val="16"/>
                <w:szCs w:val="16"/>
              </w:rPr>
            </w:pPr>
          </w:p>
          <w:p w:rsidR="00581005" w:rsidRPr="00581005" w:rsidRDefault="00581005" w:rsidP="00581005">
            <w:pPr>
              <w:pStyle w:val="a3"/>
              <w:shd w:val="clear" w:color="auto" w:fill="auto"/>
              <w:spacing w:after="0" w:line="240" w:lineRule="auto"/>
              <w:ind w:left="120"/>
              <w:jc w:val="left"/>
              <w:rPr>
                <w:rStyle w:val="9pt"/>
                <w:b w:val="0"/>
                <w:color w:val="000000"/>
                <w:sz w:val="16"/>
                <w:szCs w:val="16"/>
              </w:rPr>
            </w:pPr>
          </w:p>
          <w:p w:rsidR="00581005" w:rsidRPr="00581005" w:rsidRDefault="00581005" w:rsidP="00194E8E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16"/>
                <w:szCs w:val="16"/>
              </w:rPr>
            </w:pPr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>30 % от каждого вида блюд с периодичностью не реже 1 раза в 6 месяцев</w:t>
            </w:r>
          </w:p>
        </w:tc>
        <w:tc>
          <w:tcPr>
            <w:tcW w:w="1982" w:type="dxa"/>
            <w:shd w:val="clear" w:color="auto" w:fill="FFFFFF"/>
          </w:tcPr>
          <w:p w:rsidR="00581005" w:rsidRPr="00581005" w:rsidRDefault="00581005" w:rsidP="00194E8E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16"/>
                <w:szCs w:val="16"/>
              </w:rPr>
            </w:pPr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>Методические указания по санитарно- бактериологическому контролю на предпр</w:t>
            </w:r>
            <w:r w:rsidR="00194E8E">
              <w:rPr>
                <w:rStyle w:val="9pt"/>
                <w:b w:val="0"/>
                <w:color w:val="000000"/>
                <w:sz w:val="16"/>
                <w:szCs w:val="16"/>
              </w:rPr>
              <w:t>иятиях</w:t>
            </w:r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 xml:space="preserve"> общественного питания утв. М3 СССР 31.12.82. №2657- 82</w:t>
            </w:r>
          </w:p>
        </w:tc>
        <w:tc>
          <w:tcPr>
            <w:tcW w:w="1630" w:type="dxa"/>
            <w:shd w:val="clear" w:color="auto" w:fill="FFFFFF"/>
          </w:tcPr>
          <w:p w:rsidR="00581005" w:rsidRPr="00581005" w:rsidRDefault="00581005" w:rsidP="00194E8E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16"/>
                <w:szCs w:val="16"/>
              </w:rPr>
            </w:pPr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>ИЛЦ</w:t>
            </w:r>
            <w:r w:rsidR="00194E8E">
              <w:rPr>
                <w:rStyle w:val="9pt"/>
                <w:b w:val="0"/>
                <w:color w:val="000000"/>
                <w:sz w:val="16"/>
                <w:szCs w:val="16"/>
              </w:rPr>
              <w:t xml:space="preserve"> </w:t>
            </w:r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>ФБУЗ «Центр гигиены и</w:t>
            </w:r>
          </w:p>
          <w:p w:rsidR="00581005" w:rsidRPr="00581005" w:rsidRDefault="00581005" w:rsidP="00194E8E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16"/>
                <w:szCs w:val="16"/>
              </w:rPr>
            </w:pPr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>эпидемиологии в Забайкальском крае»</w:t>
            </w:r>
          </w:p>
        </w:tc>
        <w:tc>
          <w:tcPr>
            <w:tcW w:w="1101" w:type="dxa"/>
            <w:shd w:val="clear" w:color="auto" w:fill="FFFFFF"/>
          </w:tcPr>
          <w:p w:rsidR="00581005" w:rsidRPr="00581005" w:rsidRDefault="00581005" w:rsidP="00194E8E">
            <w:pPr>
              <w:pStyle w:val="a3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>Зав.</w:t>
            </w:r>
          </w:p>
          <w:p w:rsidR="00581005" w:rsidRPr="00581005" w:rsidRDefault="00581005" w:rsidP="00194E8E">
            <w:pPr>
              <w:pStyle w:val="a3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>производством</w:t>
            </w:r>
          </w:p>
        </w:tc>
      </w:tr>
      <w:tr w:rsidR="00581005" w:rsidRPr="00581005" w:rsidTr="001F1C6A">
        <w:trPr>
          <w:trHeight w:hRule="exact" w:val="1138"/>
        </w:trPr>
        <w:tc>
          <w:tcPr>
            <w:tcW w:w="1685" w:type="dxa"/>
            <w:shd w:val="clear" w:color="auto" w:fill="FFFFFF"/>
            <w:vAlign w:val="center"/>
          </w:tcPr>
          <w:p w:rsidR="00581005" w:rsidRPr="00581005" w:rsidRDefault="00581005" w:rsidP="00581005">
            <w:pPr>
              <w:pStyle w:val="a3"/>
              <w:shd w:val="clear" w:color="auto" w:fill="auto"/>
              <w:spacing w:after="0" w:line="240" w:lineRule="auto"/>
              <w:ind w:left="142"/>
              <w:rPr>
                <w:sz w:val="16"/>
                <w:szCs w:val="16"/>
              </w:rPr>
            </w:pPr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 xml:space="preserve">3.Смывы с объектов </w:t>
            </w:r>
            <w:r w:rsidRPr="00581005">
              <w:rPr>
                <w:rStyle w:val="9"/>
                <w:b w:val="0"/>
                <w:color w:val="000000"/>
                <w:sz w:val="16"/>
                <w:szCs w:val="16"/>
              </w:rPr>
              <w:t xml:space="preserve">внешней </w:t>
            </w:r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>среды.</w:t>
            </w:r>
          </w:p>
        </w:tc>
        <w:tc>
          <w:tcPr>
            <w:tcW w:w="1859" w:type="dxa"/>
            <w:shd w:val="clear" w:color="auto" w:fill="FFFFFF"/>
            <w:vAlign w:val="center"/>
          </w:tcPr>
          <w:p w:rsidR="00581005" w:rsidRPr="00581005" w:rsidRDefault="00581005" w:rsidP="00581005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16"/>
                <w:szCs w:val="16"/>
              </w:rPr>
            </w:pPr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>БГКП (10 смывов)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581005" w:rsidRPr="00581005" w:rsidRDefault="00581005" w:rsidP="00581005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16"/>
                <w:szCs w:val="16"/>
              </w:rPr>
            </w:pPr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>1 раз в квартал</w:t>
            </w:r>
          </w:p>
        </w:tc>
        <w:tc>
          <w:tcPr>
            <w:tcW w:w="1982" w:type="dxa"/>
            <w:shd w:val="clear" w:color="auto" w:fill="FFFFFF"/>
            <w:vAlign w:val="center"/>
          </w:tcPr>
          <w:p w:rsidR="00581005" w:rsidRPr="00581005" w:rsidRDefault="00194E8E" w:rsidP="00581005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16"/>
                <w:szCs w:val="16"/>
              </w:rPr>
            </w:pPr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>Методические указания по санитарно- бактериологическому контролю на предпр</w:t>
            </w:r>
            <w:r>
              <w:rPr>
                <w:rStyle w:val="9pt"/>
                <w:b w:val="0"/>
                <w:color w:val="000000"/>
                <w:sz w:val="16"/>
                <w:szCs w:val="16"/>
              </w:rPr>
              <w:t>иятиях</w:t>
            </w:r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 xml:space="preserve"> общественного питания утв. М3 СССР 31.12.82. №2657- 82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194E8E" w:rsidRPr="00581005" w:rsidRDefault="00194E8E" w:rsidP="00194E8E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16"/>
                <w:szCs w:val="16"/>
              </w:rPr>
            </w:pPr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>ИЛЦ</w:t>
            </w:r>
            <w:r>
              <w:rPr>
                <w:rStyle w:val="9pt"/>
                <w:b w:val="0"/>
                <w:color w:val="000000"/>
                <w:sz w:val="16"/>
                <w:szCs w:val="16"/>
              </w:rPr>
              <w:t xml:space="preserve"> </w:t>
            </w:r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>ФБУЗ «Центр гигиены и</w:t>
            </w:r>
          </w:p>
          <w:p w:rsidR="00581005" w:rsidRPr="00581005" w:rsidRDefault="00194E8E" w:rsidP="00194E8E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16"/>
                <w:szCs w:val="16"/>
              </w:rPr>
            </w:pPr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>эпидемиологии в Забайкальском крае»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194E8E" w:rsidRPr="00581005" w:rsidRDefault="00194E8E" w:rsidP="00194E8E">
            <w:pPr>
              <w:pStyle w:val="a3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>Зав.</w:t>
            </w:r>
          </w:p>
          <w:p w:rsidR="00581005" w:rsidRPr="00581005" w:rsidRDefault="00194E8E" w:rsidP="00194E8E">
            <w:pPr>
              <w:pStyle w:val="a3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00581005">
              <w:rPr>
                <w:rStyle w:val="9pt"/>
                <w:b w:val="0"/>
                <w:color w:val="000000"/>
                <w:sz w:val="16"/>
                <w:szCs w:val="16"/>
              </w:rPr>
              <w:t>производством</w:t>
            </w:r>
          </w:p>
        </w:tc>
      </w:tr>
    </w:tbl>
    <w:p w:rsidR="00581005" w:rsidRDefault="00581005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33"/>
        <w:gridCol w:w="2640"/>
        <w:gridCol w:w="2899"/>
      </w:tblGrid>
      <w:tr w:rsidR="00194E8E" w:rsidTr="001F1C6A">
        <w:trPr>
          <w:trHeight w:hRule="exact" w:val="8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94E8E" w:rsidRPr="00194E8E" w:rsidRDefault="00194E8E" w:rsidP="00194E8E">
            <w:pPr>
              <w:pStyle w:val="a3"/>
              <w:shd w:val="clear" w:color="auto" w:fill="auto"/>
              <w:spacing w:after="0" w:line="240" w:lineRule="auto"/>
              <w:rPr>
                <w:b/>
              </w:rPr>
            </w:pPr>
            <w:r w:rsidRPr="00194E8E">
              <w:rPr>
                <w:rStyle w:val="9pt"/>
                <w:b w:val="0"/>
                <w:color w:val="000000"/>
              </w:rPr>
              <w:t>Проверка качества и своевременности уборки помещения, соблюдение режима дезинфекции, использование средств индивидуальной защиты, соблюдение правил личной гигиены.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E8E" w:rsidRPr="00194E8E" w:rsidRDefault="00194E8E" w:rsidP="00194E8E">
            <w:pPr>
              <w:pStyle w:val="a3"/>
              <w:shd w:val="clear" w:color="auto" w:fill="auto"/>
              <w:spacing w:after="0" w:line="240" w:lineRule="auto"/>
              <w:rPr>
                <w:b/>
              </w:rPr>
            </w:pPr>
            <w:r w:rsidRPr="00194E8E">
              <w:rPr>
                <w:rStyle w:val="9pt"/>
                <w:b w:val="0"/>
                <w:color w:val="000000"/>
              </w:rPr>
              <w:t>Постоянно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4E8E" w:rsidRPr="00AA5F95" w:rsidRDefault="00ED7BB2" w:rsidP="00F56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 производством</w:t>
            </w:r>
          </w:p>
        </w:tc>
      </w:tr>
      <w:tr w:rsidR="00194E8E" w:rsidTr="001F1C6A">
        <w:trPr>
          <w:trHeight w:hRule="exact" w:val="70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94E8E" w:rsidRPr="00194E8E" w:rsidRDefault="00194E8E" w:rsidP="00194E8E">
            <w:pPr>
              <w:pStyle w:val="a3"/>
              <w:shd w:val="clear" w:color="auto" w:fill="auto"/>
              <w:spacing w:after="0" w:line="240" w:lineRule="auto"/>
              <w:rPr>
                <w:b/>
              </w:rPr>
            </w:pPr>
            <w:r w:rsidRPr="00194E8E">
              <w:rPr>
                <w:rStyle w:val="9pt"/>
                <w:b w:val="0"/>
                <w:color w:val="000000"/>
              </w:rPr>
              <w:t>Контроль за своевременной доставки проб в лабораторию для производственного контроля.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E8E" w:rsidRPr="00194E8E" w:rsidRDefault="00194E8E" w:rsidP="00194E8E">
            <w:pPr>
              <w:pStyle w:val="a3"/>
              <w:shd w:val="clear" w:color="auto" w:fill="auto"/>
              <w:spacing w:after="0" w:line="240" w:lineRule="auto"/>
              <w:rPr>
                <w:b/>
              </w:rPr>
            </w:pPr>
            <w:r w:rsidRPr="00194E8E">
              <w:rPr>
                <w:rStyle w:val="9pt"/>
                <w:b w:val="0"/>
                <w:color w:val="000000"/>
              </w:rPr>
              <w:t>Согласно договора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4E8E" w:rsidRDefault="00ED7BB2" w:rsidP="00AA5F95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 производством</w:t>
            </w:r>
          </w:p>
        </w:tc>
      </w:tr>
      <w:tr w:rsidR="00194E8E" w:rsidTr="001F1C6A">
        <w:trPr>
          <w:trHeight w:hRule="exact" w:val="431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4E8E" w:rsidRPr="00194E8E" w:rsidRDefault="00194E8E" w:rsidP="00194E8E">
            <w:pPr>
              <w:pStyle w:val="a3"/>
              <w:shd w:val="clear" w:color="auto" w:fill="auto"/>
              <w:spacing w:after="0" w:line="240" w:lineRule="auto"/>
              <w:rPr>
                <w:b/>
              </w:rPr>
            </w:pPr>
            <w:r w:rsidRPr="00194E8E">
              <w:rPr>
                <w:rStyle w:val="9pt"/>
                <w:b w:val="0"/>
                <w:color w:val="000000"/>
              </w:rPr>
              <w:t xml:space="preserve"> Контроль за мытьем, обеззараживанием посуды, инвентаря и оборудования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4E8E" w:rsidRPr="00194E8E" w:rsidRDefault="00194E8E" w:rsidP="00194E8E">
            <w:pPr>
              <w:pStyle w:val="a3"/>
              <w:shd w:val="clear" w:color="auto" w:fill="auto"/>
              <w:spacing w:after="0" w:line="240" w:lineRule="auto"/>
              <w:rPr>
                <w:b/>
              </w:rPr>
            </w:pPr>
            <w:r w:rsidRPr="00194E8E">
              <w:rPr>
                <w:rStyle w:val="9pt"/>
                <w:b w:val="0"/>
                <w:color w:val="000000"/>
              </w:rPr>
              <w:t>Постоянно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E8E" w:rsidRDefault="00ED7BB2" w:rsidP="00AA5F95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 производством</w:t>
            </w:r>
          </w:p>
        </w:tc>
      </w:tr>
    </w:tbl>
    <w:p w:rsidR="001F1C6A" w:rsidRDefault="001F1C6A">
      <w:pPr>
        <w:rPr>
          <w:rStyle w:val="a6"/>
          <w:b w:val="0"/>
          <w:bCs w:val="0"/>
          <w:color w:val="000000"/>
        </w:rPr>
      </w:pPr>
      <w:r>
        <w:rPr>
          <w:rStyle w:val="a6"/>
          <w:b w:val="0"/>
          <w:bCs w:val="0"/>
          <w:color w:val="000000"/>
        </w:rPr>
        <w:t>4. Организация медицинских осмотров, профессиональной гигиенической подготовки и аттестации должностных лиц и работников.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4"/>
        <w:gridCol w:w="4853"/>
        <w:gridCol w:w="2559"/>
      </w:tblGrid>
      <w:tr w:rsidR="001F1C6A" w:rsidTr="001F1C6A">
        <w:trPr>
          <w:trHeight w:hRule="exact" w:val="533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C6A" w:rsidRPr="001F1C6A" w:rsidRDefault="001F1C6A" w:rsidP="001F1C6A">
            <w:pPr>
              <w:pStyle w:val="a3"/>
              <w:shd w:val="clear" w:color="auto" w:fill="auto"/>
              <w:spacing w:after="0" w:line="240" w:lineRule="auto"/>
              <w:jc w:val="left"/>
              <w:rPr>
                <w:b/>
              </w:rPr>
            </w:pPr>
            <w:r w:rsidRPr="001F1C6A">
              <w:rPr>
                <w:rStyle w:val="9pt"/>
                <w:b w:val="0"/>
                <w:color w:val="000000"/>
              </w:rPr>
              <w:t>Должность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1C6A" w:rsidRPr="001F1C6A" w:rsidRDefault="001F1C6A" w:rsidP="001F1C6A">
            <w:pPr>
              <w:pStyle w:val="a3"/>
              <w:shd w:val="clear" w:color="auto" w:fill="auto"/>
              <w:spacing w:after="0" w:line="240" w:lineRule="auto"/>
              <w:jc w:val="both"/>
              <w:rPr>
                <w:b/>
              </w:rPr>
            </w:pPr>
            <w:r w:rsidRPr="001F1C6A">
              <w:rPr>
                <w:rStyle w:val="9pt"/>
                <w:b w:val="0"/>
                <w:color w:val="000000"/>
              </w:rPr>
              <w:t>Периодичность медицинских работников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1C6A" w:rsidRPr="001F1C6A" w:rsidRDefault="001F1C6A" w:rsidP="001F1C6A">
            <w:pPr>
              <w:pStyle w:val="a3"/>
              <w:shd w:val="clear" w:color="auto" w:fill="auto"/>
              <w:spacing w:after="0" w:line="240" w:lineRule="auto"/>
              <w:jc w:val="left"/>
              <w:rPr>
                <w:b/>
              </w:rPr>
            </w:pPr>
            <w:r w:rsidRPr="001F1C6A">
              <w:rPr>
                <w:rStyle w:val="9pt"/>
                <w:b w:val="0"/>
                <w:color w:val="000000"/>
              </w:rPr>
              <w:t>Аттестация руководителя (сан</w:t>
            </w:r>
            <w:proofErr w:type="gramStart"/>
            <w:r w:rsidRPr="001F1C6A">
              <w:rPr>
                <w:rStyle w:val="9pt"/>
                <w:b w:val="0"/>
                <w:color w:val="000000"/>
              </w:rPr>
              <w:t>.</w:t>
            </w:r>
            <w:proofErr w:type="gramEnd"/>
            <w:r w:rsidRPr="001F1C6A">
              <w:rPr>
                <w:rStyle w:val="9pt"/>
                <w:b w:val="0"/>
                <w:color w:val="000000"/>
              </w:rPr>
              <w:t xml:space="preserve"> </w:t>
            </w:r>
            <w:proofErr w:type="gramStart"/>
            <w:r w:rsidRPr="001F1C6A">
              <w:rPr>
                <w:rStyle w:val="9pt"/>
                <w:b w:val="0"/>
                <w:color w:val="000000"/>
              </w:rPr>
              <w:t>м</w:t>
            </w:r>
            <w:proofErr w:type="gramEnd"/>
            <w:r w:rsidRPr="001F1C6A">
              <w:rPr>
                <w:rStyle w:val="9pt"/>
                <w:b w:val="0"/>
                <w:color w:val="000000"/>
              </w:rPr>
              <w:t>инимум)</w:t>
            </w:r>
          </w:p>
        </w:tc>
      </w:tr>
      <w:tr w:rsidR="001F1C6A" w:rsidTr="001F1C6A">
        <w:trPr>
          <w:trHeight w:hRule="exact" w:val="1746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C6A" w:rsidRPr="001F1C6A" w:rsidRDefault="001F1C6A" w:rsidP="001F1C6A">
            <w:pPr>
              <w:pStyle w:val="a3"/>
              <w:shd w:val="clear" w:color="auto" w:fill="auto"/>
              <w:spacing w:after="0" w:line="240" w:lineRule="auto"/>
              <w:jc w:val="left"/>
              <w:rPr>
                <w:b/>
              </w:rPr>
            </w:pPr>
            <w:r w:rsidRPr="001F1C6A">
              <w:rPr>
                <w:rStyle w:val="9pt"/>
                <w:b w:val="0"/>
                <w:color w:val="000000"/>
              </w:rPr>
              <w:t>Работники</w:t>
            </w:r>
          </w:p>
          <w:p w:rsidR="001F1C6A" w:rsidRPr="001F1C6A" w:rsidRDefault="001F1C6A" w:rsidP="001F1C6A">
            <w:pPr>
              <w:pStyle w:val="a3"/>
              <w:shd w:val="clear" w:color="auto" w:fill="auto"/>
              <w:spacing w:after="0" w:line="240" w:lineRule="auto"/>
              <w:jc w:val="left"/>
              <w:rPr>
                <w:b/>
              </w:rPr>
            </w:pPr>
            <w:r w:rsidRPr="001F1C6A">
              <w:rPr>
                <w:rStyle w:val="9pt"/>
                <w:b w:val="0"/>
                <w:color w:val="000000"/>
              </w:rPr>
              <w:t>общественного</w:t>
            </w:r>
          </w:p>
          <w:p w:rsidR="001F1C6A" w:rsidRPr="001F1C6A" w:rsidRDefault="001F1C6A" w:rsidP="001F1C6A">
            <w:pPr>
              <w:pStyle w:val="a3"/>
              <w:shd w:val="clear" w:color="auto" w:fill="auto"/>
              <w:spacing w:after="0" w:line="240" w:lineRule="auto"/>
              <w:jc w:val="left"/>
              <w:rPr>
                <w:b/>
              </w:rPr>
            </w:pPr>
            <w:r w:rsidRPr="001F1C6A">
              <w:rPr>
                <w:rStyle w:val="9pt"/>
                <w:b w:val="0"/>
                <w:color w:val="000000"/>
              </w:rPr>
              <w:t>питания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C6A" w:rsidRPr="001F1C6A" w:rsidRDefault="001F1C6A" w:rsidP="001F1C6A">
            <w:pPr>
              <w:pStyle w:val="a3"/>
              <w:shd w:val="clear" w:color="auto" w:fill="auto"/>
              <w:spacing w:after="0" w:line="240" w:lineRule="auto"/>
              <w:jc w:val="left"/>
              <w:rPr>
                <w:b/>
              </w:rPr>
            </w:pPr>
            <w:proofErr w:type="gramStart"/>
            <w:r w:rsidRPr="001F1C6A">
              <w:rPr>
                <w:rStyle w:val="9pt"/>
                <w:b w:val="0"/>
                <w:color w:val="000000"/>
              </w:rPr>
              <w:t>При</w:t>
            </w:r>
            <w:proofErr w:type="gramEnd"/>
            <w:r w:rsidRPr="001F1C6A">
              <w:rPr>
                <w:rStyle w:val="9pt"/>
                <w:b w:val="0"/>
                <w:color w:val="000000"/>
              </w:rPr>
              <w:t xml:space="preserve"> поступление на работу и в дальнейшем.</w:t>
            </w:r>
          </w:p>
          <w:p w:rsidR="001F1C6A" w:rsidRPr="001F1C6A" w:rsidRDefault="001F1C6A" w:rsidP="001F1C6A">
            <w:pPr>
              <w:pStyle w:val="a3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after="0" w:line="240" w:lineRule="auto"/>
              <w:jc w:val="left"/>
              <w:rPr>
                <w:b/>
              </w:rPr>
            </w:pPr>
            <w:r w:rsidRPr="001F1C6A">
              <w:rPr>
                <w:rStyle w:val="9pt"/>
                <w:b w:val="0"/>
                <w:color w:val="000000"/>
              </w:rPr>
              <w:t>Флюорография - 1 раз в два года.</w:t>
            </w:r>
          </w:p>
          <w:p w:rsidR="001F1C6A" w:rsidRPr="001F1C6A" w:rsidRDefault="001F1C6A" w:rsidP="001F1C6A">
            <w:pPr>
              <w:pStyle w:val="a3"/>
              <w:numPr>
                <w:ilvl w:val="0"/>
                <w:numId w:val="5"/>
              </w:numPr>
              <w:shd w:val="clear" w:color="auto" w:fill="auto"/>
              <w:tabs>
                <w:tab w:val="left" w:pos="158"/>
              </w:tabs>
              <w:spacing w:after="0" w:line="240" w:lineRule="auto"/>
              <w:jc w:val="left"/>
              <w:rPr>
                <w:b/>
              </w:rPr>
            </w:pPr>
            <w:r>
              <w:rPr>
                <w:rStyle w:val="9pt"/>
                <w:b w:val="0"/>
                <w:color w:val="000000"/>
              </w:rPr>
              <w:t>Т</w:t>
            </w:r>
            <w:r w:rsidRPr="001F1C6A">
              <w:rPr>
                <w:rStyle w:val="9pt"/>
                <w:b w:val="0"/>
                <w:color w:val="000000"/>
              </w:rPr>
              <w:t>ерапевт - 1 раз в год.</w:t>
            </w:r>
          </w:p>
          <w:p w:rsidR="001F1C6A" w:rsidRPr="001F1C6A" w:rsidRDefault="001F1C6A" w:rsidP="001F1C6A">
            <w:pPr>
              <w:pStyle w:val="a3"/>
              <w:numPr>
                <w:ilvl w:val="0"/>
                <w:numId w:val="5"/>
              </w:numPr>
              <w:shd w:val="clear" w:color="auto" w:fill="auto"/>
              <w:tabs>
                <w:tab w:val="left" w:pos="163"/>
              </w:tabs>
              <w:spacing w:after="0" w:line="240" w:lineRule="auto"/>
              <w:jc w:val="left"/>
              <w:rPr>
                <w:b/>
              </w:rPr>
            </w:pPr>
            <w:r>
              <w:rPr>
                <w:rStyle w:val="9pt"/>
                <w:b w:val="0"/>
                <w:color w:val="000000"/>
              </w:rPr>
              <w:t>Дермато</w:t>
            </w:r>
            <w:r w:rsidRPr="001F1C6A">
              <w:rPr>
                <w:rStyle w:val="9pt"/>
                <w:b w:val="0"/>
                <w:color w:val="000000"/>
              </w:rPr>
              <w:t>венеролог - 1 раз в 6 мес.</w:t>
            </w:r>
          </w:p>
          <w:p w:rsidR="001F1C6A" w:rsidRPr="001F1C6A" w:rsidRDefault="001F1C6A" w:rsidP="001F1C6A">
            <w:pPr>
              <w:pStyle w:val="a3"/>
              <w:shd w:val="clear" w:color="auto" w:fill="auto"/>
              <w:tabs>
                <w:tab w:val="left" w:pos="350"/>
              </w:tabs>
              <w:spacing w:after="0" w:line="240" w:lineRule="auto"/>
              <w:jc w:val="left"/>
              <w:rPr>
                <w:b/>
              </w:rPr>
            </w:pPr>
            <w:r w:rsidRPr="00AA5F95">
              <w:rPr>
                <w:rStyle w:val="9pt"/>
                <w:color w:val="000000"/>
              </w:rPr>
              <w:t>4</w:t>
            </w:r>
            <w:r>
              <w:rPr>
                <w:rStyle w:val="9pt"/>
                <w:b w:val="0"/>
                <w:color w:val="000000"/>
              </w:rPr>
              <w:t xml:space="preserve"> </w:t>
            </w:r>
            <w:r w:rsidRPr="001F1C6A">
              <w:rPr>
                <w:rStyle w:val="9pt"/>
                <w:b w:val="0"/>
                <w:color w:val="000000"/>
              </w:rPr>
              <w:t xml:space="preserve">Кровь на </w:t>
            </w:r>
            <w:r w:rsidRPr="001F1C6A">
              <w:rPr>
                <w:rStyle w:val="9pt"/>
                <w:b w:val="0"/>
                <w:color w:val="000000"/>
                <w:lang w:val="en-US"/>
              </w:rPr>
              <w:t>RV</w:t>
            </w:r>
            <w:r w:rsidRPr="001F1C6A">
              <w:rPr>
                <w:rStyle w:val="9pt"/>
                <w:b w:val="0"/>
                <w:color w:val="000000"/>
              </w:rPr>
              <w:t xml:space="preserve"> - 1 раз в 6 мес. Исследование на наличие гельминтов, энтеробиоз - 1 раз в год.</w:t>
            </w:r>
          </w:p>
          <w:p w:rsidR="001F1C6A" w:rsidRPr="001F1C6A" w:rsidRDefault="001F1C6A" w:rsidP="001F1C6A">
            <w:pPr>
              <w:pStyle w:val="a3"/>
              <w:shd w:val="clear" w:color="auto" w:fill="auto"/>
              <w:spacing w:after="0" w:line="240" w:lineRule="auto"/>
              <w:jc w:val="left"/>
              <w:rPr>
                <w:b/>
              </w:rPr>
            </w:pPr>
            <w:r w:rsidRPr="001F1C6A">
              <w:rPr>
                <w:rStyle w:val="9pt"/>
                <w:b w:val="0"/>
                <w:color w:val="000000"/>
              </w:rPr>
              <w:t xml:space="preserve">Исследование на кишечную группу - </w:t>
            </w:r>
            <w:proofErr w:type="gramStart"/>
            <w:r w:rsidRPr="001F1C6A">
              <w:rPr>
                <w:rStyle w:val="9pt"/>
                <w:b w:val="0"/>
                <w:color w:val="000000"/>
              </w:rPr>
              <w:t>при</w:t>
            </w:r>
            <w:proofErr w:type="gramEnd"/>
            <w:r w:rsidRPr="001F1C6A">
              <w:rPr>
                <w:rStyle w:val="9pt"/>
                <w:b w:val="0"/>
                <w:color w:val="000000"/>
              </w:rPr>
              <w:t xml:space="preserve"> поступление на работу и по эпидемиологическим показателям.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C6A" w:rsidRPr="001F1C6A" w:rsidRDefault="001F1C6A" w:rsidP="001F1C6A">
            <w:pPr>
              <w:pStyle w:val="a3"/>
              <w:shd w:val="clear" w:color="auto" w:fill="auto"/>
              <w:spacing w:after="0" w:line="240" w:lineRule="auto"/>
              <w:jc w:val="left"/>
              <w:rPr>
                <w:b/>
              </w:rPr>
            </w:pPr>
            <w:r w:rsidRPr="001F1C6A">
              <w:rPr>
                <w:rStyle w:val="9pt"/>
                <w:b w:val="0"/>
                <w:color w:val="000000"/>
              </w:rPr>
              <w:t>1 раз в 2 года</w:t>
            </w:r>
          </w:p>
        </w:tc>
      </w:tr>
    </w:tbl>
    <w:p w:rsidR="001F1C6A" w:rsidRDefault="001F1C6A" w:rsidP="001F1C6A">
      <w:pPr>
        <w:pStyle w:val="a3"/>
        <w:numPr>
          <w:ilvl w:val="0"/>
          <w:numId w:val="6"/>
        </w:numPr>
        <w:shd w:val="clear" w:color="auto" w:fill="auto"/>
        <w:spacing w:after="0"/>
        <w:ind w:left="180"/>
        <w:jc w:val="both"/>
      </w:pPr>
      <w:r>
        <w:rPr>
          <w:rStyle w:val="11"/>
          <w:color w:val="000000"/>
        </w:rPr>
        <w:t>Перечень документов в столовой</w:t>
      </w:r>
    </w:p>
    <w:p w:rsidR="001F1C6A" w:rsidRDefault="001F1C6A" w:rsidP="001F1C6A">
      <w:pPr>
        <w:pStyle w:val="a3"/>
        <w:numPr>
          <w:ilvl w:val="0"/>
          <w:numId w:val="7"/>
        </w:numPr>
        <w:shd w:val="clear" w:color="auto" w:fill="auto"/>
        <w:spacing w:after="0"/>
        <w:ind w:left="180"/>
        <w:jc w:val="both"/>
      </w:pPr>
      <w:r>
        <w:rPr>
          <w:rStyle w:val="11"/>
          <w:color w:val="000000"/>
        </w:rPr>
        <w:t xml:space="preserve"> Журнал осмотра персонала на гнойничковые и острые респираторные заболевания</w:t>
      </w:r>
    </w:p>
    <w:p w:rsidR="001F1C6A" w:rsidRDefault="001F1C6A" w:rsidP="001F1C6A">
      <w:pPr>
        <w:pStyle w:val="a3"/>
        <w:numPr>
          <w:ilvl w:val="0"/>
          <w:numId w:val="7"/>
        </w:numPr>
        <w:shd w:val="clear" w:color="auto" w:fill="auto"/>
        <w:spacing w:after="0"/>
        <w:ind w:left="180"/>
        <w:jc w:val="both"/>
      </w:pPr>
      <w:r>
        <w:rPr>
          <w:rStyle w:val="11"/>
          <w:color w:val="000000"/>
        </w:rPr>
        <w:t xml:space="preserve"> Бракеражный журнал.</w:t>
      </w:r>
    </w:p>
    <w:p w:rsidR="001F1C6A" w:rsidRDefault="001F1C6A" w:rsidP="001F1C6A">
      <w:pPr>
        <w:pStyle w:val="a3"/>
        <w:numPr>
          <w:ilvl w:val="0"/>
          <w:numId w:val="7"/>
        </w:numPr>
        <w:shd w:val="clear" w:color="auto" w:fill="auto"/>
        <w:spacing w:after="0"/>
        <w:ind w:left="180"/>
        <w:jc w:val="both"/>
      </w:pPr>
      <w:r>
        <w:rPr>
          <w:color w:val="000000"/>
          <w:u w:val="single"/>
        </w:rPr>
        <w:t>Журнал аварийн</w:t>
      </w:r>
      <w:r>
        <w:rPr>
          <w:rStyle w:val="11"/>
          <w:color w:val="000000"/>
        </w:rPr>
        <w:t>ых ситуаций.</w:t>
      </w:r>
    </w:p>
    <w:p w:rsidR="001F1C6A" w:rsidRDefault="001F1C6A" w:rsidP="001F1C6A">
      <w:pPr>
        <w:pStyle w:val="a3"/>
        <w:numPr>
          <w:ilvl w:val="0"/>
          <w:numId w:val="7"/>
        </w:numPr>
        <w:shd w:val="clear" w:color="auto" w:fill="auto"/>
        <w:spacing w:after="0"/>
        <w:ind w:left="180" w:right="120"/>
        <w:jc w:val="both"/>
      </w:pPr>
      <w:r>
        <w:rPr>
          <w:rStyle w:val="11"/>
          <w:color w:val="000000"/>
        </w:rPr>
        <w:t xml:space="preserve"> Папка документов по результатам проведенных мероприятия по контролю органами </w:t>
      </w:r>
      <w:proofErr w:type="gramStart"/>
      <w:r>
        <w:rPr>
          <w:rStyle w:val="11"/>
          <w:color w:val="000000"/>
        </w:rPr>
        <w:t>гос. надзора</w:t>
      </w:r>
      <w:proofErr w:type="gramEnd"/>
      <w:r>
        <w:rPr>
          <w:rStyle w:val="11"/>
          <w:color w:val="000000"/>
        </w:rPr>
        <w:t>.</w:t>
      </w:r>
    </w:p>
    <w:p w:rsidR="001F1C6A" w:rsidRDefault="001F1C6A" w:rsidP="001F1C6A">
      <w:pPr>
        <w:pStyle w:val="a3"/>
        <w:numPr>
          <w:ilvl w:val="0"/>
          <w:numId w:val="7"/>
        </w:numPr>
        <w:shd w:val="clear" w:color="auto" w:fill="auto"/>
        <w:spacing w:after="0"/>
        <w:ind w:left="180"/>
        <w:jc w:val="both"/>
      </w:pPr>
      <w:r>
        <w:rPr>
          <w:rStyle w:val="11"/>
          <w:color w:val="000000"/>
        </w:rPr>
        <w:t xml:space="preserve"> Графики проведения текущих ремонтов, санитарных дней.</w:t>
      </w:r>
    </w:p>
    <w:p w:rsidR="001F1C6A" w:rsidRDefault="001F1C6A" w:rsidP="001F1C6A">
      <w:pPr>
        <w:pStyle w:val="a3"/>
        <w:numPr>
          <w:ilvl w:val="0"/>
          <w:numId w:val="7"/>
        </w:numPr>
        <w:shd w:val="clear" w:color="auto" w:fill="auto"/>
        <w:spacing w:after="0"/>
        <w:ind w:left="180"/>
        <w:jc w:val="both"/>
      </w:pPr>
      <w:r>
        <w:rPr>
          <w:rStyle w:val="11"/>
          <w:color w:val="000000"/>
        </w:rPr>
        <w:t xml:space="preserve"> Инструкция по мойке и дезинфекции кухонной и столовой посуды.</w:t>
      </w:r>
    </w:p>
    <w:p w:rsidR="001F1C6A" w:rsidRDefault="001F1C6A" w:rsidP="001F1C6A">
      <w:pPr>
        <w:pStyle w:val="a3"/>
        <w:numPr>
          <w:ilvl w:val="0"/>
          <w:numId w:val="6"/>
        </w:numPr>
        <w:shd w:val="clear" w:color="auto" w:fill="auto"/>
        <w:spacing w:after="0"/>
        <w:ind w:left="180" w:right="120"/>
        <w:jc w:val="both"/>
      </w:pPr>
      <w:r>
        <w:rPr>
          <w:rStyle w:val="11"/>
          <w:color w:val="000000"/>
        </w:rPr>
        <w:t xml:space="preserve"> При возникновении следующих ситуаций следует немедленно поставить в известность </w:t>
      </w:r>
      <w:r>
        <w:rPr>
          <w:rStyle w:val="11"/>
          <w:color w:val="000000"/>
        </w:rPr>
        <w:lastRenderedPageBreak/>
        <w:t xml:space="preserve">Территориальное </w:t>
      </w:r>
      <w:r>
        <w:rPr>
          <w:color w:val="000000"/>
          <w:u w:val="single"/>
        </w:rPr>
        <w:t>управление «</w:t>
      </w:r>
      <w:r>
        <w:rPr>
          <w:rStyle w:val="11"/>
          <w:color w:val="000000"/>
        </w:rPr>
        <w:t>Федеральной службы в сфере защиты прав потребителей и благополучия человек по Забайкальскому краю» по телефону 26-88-71</w:t>
      </w:r>
    </w:p>
    <w:p w:rsidR="001F1C6A" w:rsidRDefault="001F1C6A" w:rsidP="001F1C6A">
      <w:pPr>
        <w:pStyle w:val="a3"/>
        <w:numPr>
          <w:ilvl w:val="0"/>
          <w:numId w:val="8"/>
        </w:numPr>
        <w:shd w:val="clear" w:color="auto" w:fill="auto"/>
        <w:spacing w:after="0"/>
        <w:ind w:left="180" w:right="120" w:firstLine="760"/>
        <w:jc w:val="both"/>
      </w:pPr>
      <w:r>
        <w:rPr>
          <w:rStyle w:val="11"/>
          <w:color w:val="000000"/>
        </w:rPr>
        <w:t xml:space="preserve"> Аварии в сетях электроснабжения более 6-ти часов, при аварии менее 6-ти часов закрыть и опечатать холодильное оборудование.</w:t>
      </w:r>
    </w:p>
    <w:p w:rsidR="001F1C6A" w:rsidRDefault="001F1C6A" w:rsidP="001F1C6A">
      <w:pPr>
        <w:pStyle w:val="a3"/>
        <w:numPr>
          <w:ilvl w:val="0"/>
          <w:numId w:val="8"/>
        </w:numPr>
        <w:shd w:val="clear" w:color="auto" w:fill="auto"/>
        <w:spacing w:after="0"/>
        <w:ind w:left="180" w:right="120" w:firstLine="760"/>
        <w:jc w:val="both"/>
      </w:pPr>
      <w:r>
        <w:rPr>
          <w:rStyle w:val="11"/>
          <w:color w:val="000000"/>
        </w:rPr>
        <w:t xml:space="preserve"> </w:t>
      </w:r>
      <w:proofErr w:type="gramStart"/>
      <w:r>
        <w:rPr>
          <w:rStyle w:val="11"/>
          <w:color w:val="000000"/>
        </w:rPr>
        <w:t>Сообщение о кишечном инфекционном заболевании, пищевом отравлении, связанным с употреблением реализуемой продукции.</w:t>
      </w:r>
      <w:proofErr w:type="gramEnd"/>
    </w:p>
    <w:p w:rsidR="001F1C6A" w:rsidRDefault="001F1C6A" w:rsidP="001F1C6A">
      <w:pPr>
        <w:pStyle w:val="a3"/>
        <w:numPr>
          <w:ilvl w:val="0"/>
          <w:numId w:val="8"/>
        </w:numPr>
        <w:shd w:val="clear" w:color="auto" w:fill="auto"/>
        <w:spacing w:after="0"/>
        <w:ind w:left="180" w:firstLine="760"/>
        <w:jc w:val="both"/>
      </w:pPr>
      <w:r>
        <w:rPr>
          <w:rStyle w:val="11"/>
          <w:color w:val="000000"/>
        </w:rPr>
        <w:t xml:space="preserve"> Аварии канализационной сети.</w:t>
      </w:r>
    </w:p>
    <w:p w:rsidR="001F1C6A" w:rsidRDefault="001F1C6A" w:rsidP="001F1C6A">
      <w:pPr>
        <w:pStyle w:val="a3"/>
        <w:numPr>
          <w:ilvl w:val="0"/>
          <w:numId w:val="6"/>
        </w:numPr>
        <w:shd w:val="clear" w:color="auto" w:fill="auto"/>
        <w:spacing w:after="0"/>
        <w:ind w:left="180" w:right="120"/>
        <w:jc w:val="both"/>
      </w:pPr>
      <w:r>
        <w:rPr>
          <w:rStyle w:val="11"/>
          <w:color w:val="000000"/>
        </w:rPr>
        <w:t xml:space="preserve"> Порядок передачи информации о результатах лабораторных исследований, инструментальных измерений, не отвечающих установленным требованиям.</w:t>
      </w:r>
    </w:p>
    <w:p w:rsidR="001F1C6A" w:rsidRDefault="001F1C6A" w:rsidP="001F1C6A">
      <w:pPr>
        <w:pStyle w:val="a3"/>
        <w:shd w:val="clear" w:color="auto" w:fill="auto"/>
        <w:spacing w:after="0"/>
        <w:ind w:left="180" w:right="120" w:firstLine="600"/>
        <w:jc w:val="both"/>
      </w:pPr>
      <w:r>
        <w:rPr>
          <w:rStyle w:val="11"/>
          <w:color w:val="000000"/>
        </w:rPr>
        <w:t>При выявлении нарушений санитарных правил на объекте производственного контроля, контроля, лицо, ответственное за проведение производственного контроля, принимает следующие меры, направленные на устранение выявленных нарушений:</w:t>
      </w:r>
    </w:p>
    <w:p w:rsidR="001F1C6A" w:rsidRDefault="001F1C6A" w:rsidP="001F1C6A">
      <w:pPr>
        <w:pStyle w:val="a3"/>
        <w:shd w:val="clear" w:color="auto" w:fill="auto"/>
        <w:spacing w:after="0"/>
        <w:ind w:left="180"/>
        <w:jc w:val="both"/>
      </w:pPr>
      <w:r>
        <w:rPr>
          <w:rStyle w:val="11"/>
          <w:color w:val="000000"/>
        </w:rPr>
        <w:t>- приостанавливает либо прекращает свою деятельность;</w:t>
      </w:r>
    </w:p>
    <w:p w:rsidR="001F1C6A" w:rsidRPr="001F1C6A" w:rsidRDefault="001F1C6A" w:rsidP="001F1C6A">
      <w:pPr>
        <w:pStyle w:val="a3"/>
        <w:shd w:val="clear" w:color="auto" w:fill="auto"/>
        <w:spacing w:after="0" w:line="293" w:lineRule="exact"/>
        <w:ind w:left="180" w:right="120"/>
        <w:jc w:val="both"/>
        <w:rPr>
          <w:rStyle w:val="11"/>
          <w:shd w:val="clear" w:color="auto" w:fill="auto"/>
        </w:rPr>
      </w:pPr>
      <w:r>
        <w:rPr>
          <w:rStyle w:val="11"/>
          <w:color w:val="000000"/>
        </w:rPr>
        <w:t>- снимает с реализации продукции, не соответствующего санитарным правилам и представляющую опасность для человека, и принимает меры по использованию такой опасность в целях, исключающих причинения вреда человеку, или по ее уничтожению.</w:t>
      </w:r>
    </w:p>
    <w:p w:rsidR="001F1C6A" w:rsidRDefault="001F1C6A" w:rsidP="001F1C6A">
      <w:pPr>
        <w:pStyle w:val="a3"/>
        <w:shd w:val="clear" w:color="auto" w:fill="auto"/>
        <w:spacing w:after="0" w:line="274" w:lineRule="exact"/>
        <w:ind w:left="142" w:right="360"/>
        <w:jc w:val="both"/>
      </w:pPr>
      <w:proofErr w:type="gramStart"/>
      <w:r>
        <w:rPr>
          <w:rStyle w:val="11"/>
          <w:color w:val="000000"/>
        </w:rPr>
        <w:t>- информирует Управление Федеральной службы в сфере защиты прав потребителем и благополучия человека в Забайкальском крае по тел: 26-89-19 о мерах, принятых по устранению нарушений санитарных правил.</w:t>
      </w:r>
      <w:proofErr w:type="gramEnd"/>
    </w:p>
    <w:p w:rsidR="001F1C6A" w:rsidRDefault="001F1C6A" w:rsidP="001F1C6A">
      <w:pPr>
        <w:pStyle w:val="a3"/>
        <w:shd w:val="clear" w:color="auto" w:fill="auto"/>
        <w:spacing w:after="0" w:line="293" w:lineRule="exact"/>
        <w:ind w:right="120"/>
        <w:jc w:val="both"/>
      </w:pPr>
    </w:p>
    <w:p w:rsidR="001F1C6A" w:rsidRDefault="001F1C6A" w:rsidP="001F1C6A">
      <w:pPr>
        <w:jc w:val="both"/>
      </w:pPr>
    </w:p>
    <w:sectPr w:rsidR="001F1C6A" w:rsidSect="00FB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</w:abstractNum>
  <w:abstractNum w:abstractNumId="4">
    <w:nsid w:val="00000009"/>
    <w:multiLevelType w:val="multilevel"/>
    <w:tmpl w:val="00000008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6B946F4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613B5DD2"/>
    <w:multiLevelType w:val="multilevel"/>
    <w:tmpl w:val="5008B3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2AFF"/>
    <w:rsid w:val="00000FC9"/>
    <w:rsid w:val="00003FAA"/>
    <w:rsid w:val="0000497F"/>
    <w:rsid w:val="00007E17"/>
    <w:rsid w:val="0001367F"/>
    <w:rsid w:val="00025BB6"/>
    <w:rsid w:val="00031C69"/>
    <w:rsid w:val="00046113"/>
    <w:rsid w:val="00085EE4"/>
    <w:rsid w:val="00086075"/>
    <w:rsid w:val="000916B3"/>
    <w:rsid w:val="000B3DE4"/>
    <w:rsid w:val="000B434D"/>
    <w:rsid w:val="000B5DFD"/>
    <w:rsid w:val="000C464E"/>
    <w:rsid w:val="001038BA"/>
    <w:rsid w:val="00105143"/>
    <w:rsid w:val="001066BF"/>
    <w:rsid w:val="001102FE"/>
    <w:rsid w:val="00117263"/>
    <w:rsid w:val="0012040C"/>
    <w:rsid w:val="00125472"/>
    <w:rsid w:val="00125542"/>
    <w:rsid w:val="00146BCC"/>
    <w:rsid w:val="00150C1A"/>
    <w:rsid w:val="001518E9"/>
    <w:rsid w:val="0016647F"/>
    <w:rsid w:val="001779F1"/>
    <w:rsid w:val="00182274"/>
    <w:rsid w:val="00183490"/>
    <w:rsid w:val="00183615"/>
    <w:rsid w:val="00194E8E"/>
    <w:rsid w:val="001A0AFB"/>
    <w:rsid w:val="001B30E6"/>
    <w:rsid w:val="001C459C"/>
    <w:rsid w:val="001D1ED8"/>
    <w:rsid w:val="001D4CB1"/>
    <w:rsid w:val="001E6234"/>
    <w:rsid w:val="001F0D11"/>
    <w:rsid w:val="001F1C6A"/>
    <w:rsid w:val="001F6F4B"/>
    <w:rsid w:val="001F7CC0"/>
    <w:rsid w:val="001F7E40"/>
    <w:rsid w:val="002125C2"/>
    <w:rsid w:val="00212E93"/>
    <w:rsid w:val="00214804"/>
    <w:rsid w:val="00226119"/>
    <w:rsid w:val="00232A4A"/>
    <w:rsid w:val="00247587"/>
    <w:rsid w:val="00251696"/>
    <w:rsid w:val="0025312F"/>
    <w:rsid w:val="00254EB0"/>
    <w:rsid w:val="0025597F"/>
    <w:rsid w:val="00267461"/>
    <w:rsid w:val="00273B2A"/>
    <w:rsid w:val="002845D0"/>
    <w:rsid w:val="00292DC4"/>
    <w:rsid w:val="002942F2"/>
    <w:rsid w:val="00294B18"/>
    <w:rsid w:val="002B06C9"/>
    <w:rsid w:val="002B33AE"/>
    <w:rsid w:val="002B47EF"/>
    <w:rsid w:val="002B6634"/>
    <w:rsid w:val="002C1E5E"/>
    <w:rsid w:val="002E4528"/>
    <w:rsid w:val="002F3D98"/>
    <w:rsid w:val="00304E99"/>
    <w:rsid w:val="00307A00"/>
    <w:rsid w:val="00307F30"/>
    <w:rsid w:val="00311801"/>
    <w:rsid w:val="0031393B"/>
    <w:rsid w:val="00317D73"/>
    <w:rsid w:val="00320655"/>
    <w:rsid w:val="003247E3"/>
    <w:rsid w:val="00332EEA"/>
    <w:rsid w:val="00334C39"/>
    <w:rsid w:val="00343BBB"/>
    <w:rsid w:val="00345F00"/>
    <w:rsid w:val="00346A4B"/>
    <w:rsid w:val="0035191D"/>
    <w:rsid w:val="00353A00"/>
    <w:rsid w:val="00357633"/>
    <w:rsid w:val="00396B6F"/>
    <w:rsid w:val="003B4C97"/>
    <w:rsid w:val="003C14A6"/>
    <w:rsid w:val="003C4C9D"/>
    <w:rsid w:val="003E38AB"/>
    <w:rsid w:val="003E5CDA"/>
    <w:rsid w:val="003E7EA4"/>
    <w:rsid w:val="003F5A8E"/>
    <w:rsid w:val="00400BDE"/>
    <w:rsid w:val="00403D0E"/>
    <w:rsid w:val="00412F98"/>
    <w:rsid w:val="00416F8B"/>
    <w:rsid w:val="004250C7"/>
    <w:rsid w:val="00436CE6"/>
    <w:rsid w:val="004370E8"/>
    <w:rsid w:val="00444657"/>
    <w:rsid w:val="00444E78"/>
    <w:rsid w:val="004608F5"/>
    <w:rsid w:val="00496845"/>
    <w:rsid w:val="004A3576"/>
    <w:rsid w:val="004B0C62"/>
    <w:rsid w:val="004B50C2"/>
    <w:rsid w:val="004C05F8"/>
    <w:rsid w:val="004C313A"/>
    <w:rsid w:val="004C33AD"/>
    <w:rsid w:val="004C626F"/>
    <w:rsid w:val="004C6384"/>
    <w:rsid w:val="004D2FEF"/>
    <w:rsid w:val="004D6A71"/>
    <w:rsid w:val="004D7F87"/>
    <w:rsid w:val="00510C04"/>
    <w:rsid w:val="00516898"/>
    <w:rsid w:val="005241C2"/>
    <w:rsid w:val="0053480A"/>
    <w:rsid w:val="005360F8"/>
    <w:rsid w:val="00551DF2"/>
    <w:rsid w:val="00557BED"/>
    <w:rsid w:val="00566268"/>
    <w:rsid w:val="005767C3"/>
    <w:rsid w:val="00581005"/>
    <w:rsid w:val="0058104F"/>
    <w:rsid w:val="00592ECA"/>
    <w:rsid w:val="005A048F"/>
    <w:rsid w:val="005A65C0"/>
    <w:rsid w:val="005B7A0B"/>
    <w:rsid w:val="005C1D67"/>
    <w:rsid w:val="005C2AFF"/>
    <w:rsid w:val="005E05EA"/>
    <w:rsid w:val="005E1EC4"/>
    <w:rsid w:val="005E500A"/>
    <w:rsid w:val="005E7717"/>
    <w:rsid w:val="005F323E"/>
    <w:rsid w:val="00611430"/>
    <w:rsid w:val="00616984"/>
    <w:rsid w:val="00620910"/>
    <w:rsid w:val="00634303"/>
    <w:rsid w:val="006460C5"/>
    <w:rsid w:val="00661207"/>
    <w:rsid w:val="00667A75"/>
    <w:rsid w:val="00670FBA"/>
    <w:rsid w:val="00676962"/>
    <w:rsid w:val="00685460"/>
    <w:rsid w:val="006909CF"/>
    <w:rsid w:val="006941B1"/>
    <w:rsid w:val="006A1E84"/>
    <w:rsid w:val="006A285B"/>
    <w:rsid w:val="006A5F17"/>
    <w:rsid w:val="006B1035"/>
    <w:rsid w:val="006B1BA1"/>
    <w:rsid w:val="006B650D"/>
    <w:rsid w:val="006D2832"/>
    <w:rsid w:val="006D33F0"/>
    <w:rsid w:val="006D3CE0"/>
    <w:rsid w:val="006F6491"/>
    <w:rsid w:val="006F7654"/>
    <w:rsid w:val="00710FDF"/>
    <w:rsid w:val="00721878"/>
    <w:rsid w:val="007243A2"/>
    <w:rsid w:val="00731526"/>
    <w:rsid w:val="007406CC"/>
    <w:rsid w:val="00755FE4"/>
    <w:rsid w:val="00767744"/>
    <w:rsid w:val="007813BD"/>
    <w:rsid w:val="007825B4"/>
    <w:rsid w:val="00784FF9"/>
    <w:rsid w:val="00785B33"/>
    <w:rsid w:val="007B4117"/>
    <w:rsid w:val="007B6858"/>
    <w:rsid w:val="007C348D"/>
    <w:rsid w:val="007D6494"/>
    <w:rsid w:val="007E4849"/>
    <w:rsid w:val="007F06E2"/>
    <w:rsid w:val="0080077D"/>
    <w:rsid w:val="00804020"/>
    <w:rsid w:val="0080444B"/>
    <w:rsid w:val="0084058F"/>
    <w:rsid w:val="00850B3A"/>
    <w:rsid w:val="00853F46"/>
    <w:rsid w:val="0086488E"/>
    <w:rsid w:val="00870659"/>
    <w:rsid w:val="00880CDE"/>
    <w:rsid w:val="00883DA4"/>
    <w:rsid w:val="008A0BB5"/>
    <w:rsid w:val="008A3BBC"/>
    <w:rsid w:val="008A4D20"/>
    <w:rsid w:val="008B339D"/>
    <w:rsid w:val="008B6545"/>
    <w:rsid w:val="008C2C07"/>
    <w:rsid w:val="008C2E67"/>
    <w:rsid w:val="008C43E3"/>
    <w:rsid w:val="008D7487"/>
    <w:rsid w:val="008E0B77"/>
    <w:rsid w:val="008E24AF"/>
    <w:rsid w:val="008E4350"/>
    <w:rsid w:val="008E4F9B"/>
    <w:rsid w:val="008F22C4"/>
    <w:rsid w:val="008F3F97"/>
    <w:rsid w:val="008F7D9C"/>
    <w:rsid w:val="00905ADE"/>
    <w:rsid w:val="00905CE4"/>
    <w:rsid w:val="00907EDD"/>
    <w:rsid w:val="00913A0C"/>
    <w:rsid w:val="00925A67"/>
    <w:rsid w:val="00937731"/>
    <w:rsid w:val="00941789"/>
    <w:rsid w:val="00942E3F"/>
    <w:rsid w:val="009542CD"/>
    <w:rsid w:val="0097389C"/>
    <w:rsid w:val="00992B93"/>
    <w:rsid w:val="00997E86"/>
    <w:rsid w:val="009B32C8"/>
    <w:rsid w:val="009B5697"/>
    <w:rsid w:val="009B67AC"/>
    <w:rsid w:val="009C51AF"/>
    <w:rsid w:val="009C6D73"/>
    <w:rsid w:val="009D41CA"/>
    <w:rsid w:val="009D6375"/>
    <w:rsid w:val="009D70D5"/>
    <w:rsid w:val="009E3646"/>
    <w:rsid w:val="009F61F9"/>
    <w:rsid w:val="009F6453"/>
    <w:rsid w:val="009F67DE"/>
    <w:rsid w:val="009F75FD"/>
    <w:rsid w:val="00A059A2"/>
    <w:rsid w:val="00A06294"/>
    <w:rsid w:val="00A07D1F"/>
    <w:rsid w:val="00A1162A"/>
    <w:rsid w:val="00A11BC9"/>
    <w:rsid w:val="00A12C9F"/>
    <w:rsid w:val="00A22D41"/>
    <w:rsid w:val="00A274A4"/>
    <w:rsid w:val="00A306D1"/>
    <w:rsid w:val="00A377E7"/>
    <w:rsid w:val="00A44C7D"/>
    <w:rsid w:val="00A46A7F"/>
    <w:rsid w:val="00A55DAB"/>
    <w:rsid w:val="00A778EF"/>
    <w:rsid w:val="00A80FF9"/>
    <w:rsid w:val="00A855B5"/>
    <w:rsid w:val="00A977B1"/>
    <w:rsid w:val="00AA44A4"/>
    <w:rsid w:val="00AA4DE5"/>
    <w:rsid w:val="00AA5F95"/>
    <w:rsid w:val="00AA6CA9"/>
    <w:rsid w:val="00AB686E"/>
    <w:rsid w:val="00AC30C7"/>
    <w:rsid w:val="00AD1DD4"/>
    <w:rsid w:val="00AF2824"/>
    <w:rsid w:val="00AF5CF9"/>
    <w:rsid w:val="00AF7274"/>
    <w:rsid w:val="00B00836"/>
    <w:rsid w:val="00B03C91"/>
    <w:rsid w:val="00B04271"/>
    <w:rsid w:val="00B07229"/>
    <w:rsid w:val="00B11B96"/>
    <w:rsid w:val="00B4194B"/>
    <w:rsid w:val="00B500B4"/>
    <w:rsid w:val="00B5743F"/>
    <w:rsid w:val="00B648C6"/>
    <w:rsid w:val="00B659D5"/>
    <w:rsid w:val="00B67A14"/>
    <w:rsid w:val="00B70C48"/>
    <w:rsid w:val="00B801B4"/>
    <w:rsid w:val="00B82EBF"/>
    <w:rsid w:val="00B85BCF"/>
    <w:rsid w:val="00B870EB"/>
    <w:rsid w:val="00B91047"/>
    <w:rsid w:val="00B943DA"/>
    <w:rsid w:val="00B96E55"/>
    <w:rsid w:val="00BA16E8"/>
    <w:rsid w:val="00BD0330"/>
    <w:rsid w:val="00BD28E0"/>
    <w:rsid w:val="00BD45F4"/>
    <w:rsid w:val="00BD6E0C"/>
    <w:rsid w:val="00BE7358"/>
    <w:rsid w:val="00BF0BF3"/>
    <w:rsid w:val="00BF73A6"/>
    <w:rsid w:val="00C017C7"/>
    <w:rsid w:val="00C04B1F"/>
    <w:rsid w:val="00C05A82"/>
    <w:rsid w:val="00C07B27"/>
    <w:rsid w:val="00C11237"/>
    <w:rsid w:val="00C3111C"/>
    <w:rsid w:val="00C423D5"/>
    <w:rsid w:val="00C649D2"/>
    <w:rsid w:val="00C703AD"/>
    <w:rsid w:val="00C71A26"/>
    <w:rsid w:val="00C720FB"/>
    <w:rsid w:val="00C73574"/>
    <w:rsid w:val="00C81417"/>
    <w:rsid w:val="00C8247E"/>
    <w:rsid w:val="00C84011"/>
    <w:rsid w:val="00C91E70"/>
    <w:rsid w:val="00CB2F31"/>
    <w:rsid w:val="00CB5603"/>
    <w:rsid w:val="00CB5B91"/>
    <w:rsid w:val="00CC49F4"/>
    <w:rsid w:val="00CC626F"/>
    <w:rsid w:val="00CD4DA8"/>
    <w:rsid w:val="00CD75EC"/>
    <w:rsid w:val="00CE766E"/>
    <w:rsid w:val="00CF52F9"/>
    <w:rsid w:val="00D05528"/>
    <w:rsid w:val="00D06C57"/>
    <w:rsid w:val="00D157BB"/>
    <w:rsid w:val="00D17A2B"/>
    <w:rsid w:val="00D212DB"/>
    <w:rsid w:val="00D22823"/>
    <w:rsid w:val="00D23A4D"/>
    <w:rsid w:val="00D26E09"/>
    <w:rsid w:val="00D27830"/>
    <w:rsid w:val="00D30A29"/>
    <w:rsid w:val="00D346BA"/>
    <w:rsid w:val="00D34D93"/>
    <w:rsid w:val="00D37CFB"/>
    <w:rsid w:val="00D40F3E"/>
    <w:rsid w:val="00D4308E"/>
    <w:rsid w:val="00D43854"/>
    <w:rsid w:val="00D47B58"/>
    <w:rsid w:val="00D544DB"/>
    <w:rsid w:val="00D57A73"/>
    <w:rsid w:val="00D7017F"/>
    <w:rsid w:val="00D82D5D"/>
    <w:rsid w:val="00D84F66"/>
    <w:rsid w:val="00D903BC"/>
    <w:rsid w:val="00DB6ADC"/>
    <w:rsid w:val="00DB7A76"/>
    <w:rsid w:val="00DB7C1F"/>
    <w:rsid w:val="00DB7EC6"/>
    <w:rsid w:val="00DC3120"/>
    <w:rsid w:val="00DC65A2"/>
    <w:rsid w:val="00DD006D"/>
    <w:rsid w:val="00DE3FC6"/>
    <w:rsid w:val="00DE6C75"/>
    <w:rsid w:val="00DF540E"/>
    <w:rsid w:val="00DF60FE"/>
    <w:rsid w:val="00E12B6E"/>
    <w:rsid w:val="00E15421"/>
    <w:rsid w:val="00E4059D"/>
    <w:rsid w:val="00E5505D"/>
    <w:rsid w:val="00E63C57"/>
    <w:rsid w:val="00E65943"/>
    <w:rsid w:val="00E67E28"/>
    <w:rsid w:val="00E70443"/>
    <w:rsid w:val="00E710AA"/>
    <w:rsid w:val="00E740E4"/>
    <w:rsid w:val="00E8309F"/>
    <w:rsid w:val="00E8364A"/>
    <w:rsid w:val="00E846DC"/>
    <w:rsid w:val="00E86981"/>
    <w:rsid w:val="00E873D9"/>
    <w:rsid w:val="00E91C86"/>
    <w:rsid w:val="00E94819"/>
    <w:rsid w:val="00EA613F"/>
    <w:rsid w:val="00ED0A47"/>
    <w:rsid w:val="00ED5E3D"/>
    <w:rsid w:val="00ED6010"/>
    <w:rsid w:val="00ED7BB2"/>
    <w:rsid w:val="00EE7118"/>
    <w:rsid w:val="00EF0174"/>
    <w:rsid w:val="00EF6B2F"/>
    <w:rsid w:val="00F0032A"/>
    <w:rsid w:val="00F034F6"/>
    <w:rsid w:val="00F07010"/>
    <w:rsid w:val="00F1472B"/>
    <w:rsid w:val="00F15A05"/>
    <w:rsid w:val="00F166C8"/>
    <w:rsid w:val="00F27B1E"/>
    <w:rsid w:val="00F309E0"/>
    <w:rsid w:val="00F37910"/>
    <w:rsid w:val="00F37A1E"/>
    <w:rsid w:val="00F37EFD"/>
    <w:rsid w:val="00F43859"/>
    <w:rsid w:val="00F43D63"/>
    <w:rsid w:val="00F45B13"/>
    <w:rsid w:val="00F56AB0"/>
    <w:rsid w:val="00F64A1E"/>
    <w:rsid w:val="00F8571C"/>
    <w:rsid w:val="00F87D77"/>
    <w:rsid w:val="00F95EFA"/>
    <w:rsid w:val="00F974BF"/>
    <w:rsid w:val="00FA1DFB"/>
    <w:rsid w:val="00FA32A9"/>
    <w:rsid w:val="00FA4ED8"/>
    <w:rsid w:val="00FB2D56"/>
    <w:rsid w:val="00FC0937"/>
    <w:rsid w:val="00FE4C03"/>
    <w:rsid w:val="00FE74A3"/>
    <w:rsid w:val="00FF2D1C"/>
    <w:rsid w:val="00FF4A52"/>
    <w:rsid w:val="00FF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581005"/>
    <w:rPr>
      <w:rFonts w:ascii="Times New Roman" w:hAnsi="Times New Roman" w:cs="Times New Roman"/>
      <w:spacing w:val="-5"/>
      <w:sz w:val="26"/>
      <w:szCs w:val="26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581005"/>
    <w:rPr>
      <w:rFonts w:ascii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581005"/>
    <w:rPr>
      <w:rFonts w:ascii="CordiaUPC" w:hAnsi="CordiaUPC" w:cs="CordiaUPC"/>
      <w:b/>
      <w:bCs/>
      <w:sz w:val="32"/>
      <w:szCs w:val="32"/>
      <w:shd w:val="clear" w:color="auto" w:fill="FFFFFF"/>
    </w:rPr>
  </w:style>
  <w:style w:type="character" w:customStyle="1" w:styleId="2Sylfaen">
    <w:name w:val="Заголовок №2 + Sylfaen"/>
    <w:aliases w:val="12 pt,Не полужирный"/>
    <w:basedOn w:val="2"/>
    <w:uiPriority w:val="99"/>
    <w:rsid w:val="00581005"/>
    <w:rPr>
      <w:rFonts w:ascii="Sylfaen" w:hAnsi="Sylfaen" w:cs="Sylfaen"/>
      <w:b w:val="0"/>
      <w:bCs w:val="0"/>
      <w:sz w:val="24"/>
      <w:szCs w:val="24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581005"/>
    <w:rPr>
      <w:rFonts w:ascii="Times New Roman" w:hAnsi="Times New Roman" w:cs="Times New Roman"/>
      <w:b/>
      <w:bCs/>
      <w:spacing w:val="-2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581005"/>
    <w:rPr>
      <w:rFonts w:ascii="Times New Roman" w:hAnsi="Times New Roman" w:cs="Times New Roman"/>
      <w:b/>
      <w:bCs/>
      <w:spacing w:val="2"/>
      <w:sz w:val="18"/>
      <w:szCs w:val="18"/>
      <w:shd w:val="clear" w:color="auto" w:fill="FFFFFF"/>
    </w:rPr>
  </w:style>
  <w:style w:type="character" w:customStyle="1" w:styleId="a4">
    <w:name w:val="Основной текст + Полужирный"/>
    <w:aliases w:val="Интервал 0 pt"/>
    <w:basedOn w:val="11"/>
    <w:uiPriority w:val="99"/>
    <w:rsid w:val="00581005"/>
    <w:rPr>
      <w:rFonts w:ascii="Times New Roman" w:hAnsi="Times New Roman" w:cs="Times New Roman"/>
      <w:b/>
      <w:bCs/>
      <w:spacing w:val="-2"/>
      <w:shd w:val="clear" w:color="auto" w:fill="FFFFFF"/>
    </w:rPr>
  </w:style>
  <w:style w:type="paragraph" w:styleId="a3">
    <w:name w:val="Body Text"/>
    <w:basedOn w:val="a"/>
    <w:link w:val="11"/>
    <w:uiPriority w:val="99"/>
    <w:rsid w:val="00581005"/>
    <w:pPr>
      <w:widowControl w:val="0"/>
      <w:shd w:val="clear" w:color="auto" w:fill="FFFFFF"/>
      <w:spacing w:after="480" w:line="278" w:lineRule="exact"/>
      <w:jc w:val="center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uiPriority w:val="99"/>
    <w:semiHidden/>
    <w:rsid w:val="00581005"/>
  </w:style>
  <w:style w:type="paragraph" w:customStyle="1" w:styleId="10">
    <w:name w:val="Заголовок №1"/>
    <w:basedOn w:val="a"/>
    <w:link w:val="1"/>
    <w:uiPriority w:val="99"/>
    <w:rsid w:val="00581005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hAnsi="Times New Roman" w:cs="Times New Roman"/>
      <w:spacing w:val="-5"/>
      <w:sz w:val="26"/>
      <w:szCs w:val="26"/>
    </w:rPr>
  </w:style>
  <w:style w:type="paragraph" w:customStyle="1" w:styleId="20">
    <w:name w:val="Заголовок №2"/>
    <w:basedOn w:val="a"/>
    <w:link w:val="2"/>
    <w:uiPriority w:val="99"/>
    <w:rsid w:val="00581005"/>
    <w:pPr>
      <w:widowControl w:val="0"/>
      <w:shd w:val="clear" w:color="auto" w:fill="FFFFFF"/>
      <w:spacing w:before="480" w:after="60" w:line="240" w:lineRule="atLeast"/>
      <w:jc w:val="both"/>
      <w:outlineLvl w:val="1"/>
    </w:pPr>
    <w:rPr>
      <w:rFonts w:ascii="CordiaUPC" w:hAnsi="CordiaUPC" w:cs="CordiaUPC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uiPriority w:val="99"/>
    <w:rsid w:val="00581005"/>
    <w:pPr>
      <w:widowControl w:val="0"/>
      <w:shd w:val="clear" w:color="auto" w:fill="FFFFFF"/>
      <w:spacing w:before="60" w:after="300" w:line="240" w:lineRule="atLeast"/>
      <w:jc w:val="center"/>
    </w:pPr>
    <w:rPr>
      <w:rFonts w:ascii="Times New Roman" w:hAnsi="Times New Roman" w:cs="Times New Roman"/>
      <w:b/>
      <w:bCs/>
      <w:spacing w:val="-2"/>
    </w:rPr>
  </w:style>
  <w:style w:type="paragraph" w:customStyle="1" w:styleId="30">
    <w:name w:val="Основной текст (3)"/>
    <w:basedOn w:val="a"/>
    <w:link w:val="3"/>
    <w:uiPriority w:val="99"/>
    <w:rsid w:val="00581005"/>
    <w:pPr>
      <w:widowControl w:val="0"/>
      <w:shd w:val="clear" w:color="auto" w:fill="FFFFFF"/>
      <w:spacing w:after="240" w:line="274" w:lineRule="exact"/>
    </w:pPr>
    <w:rPr>
      <w:rFonts w:ascii="Times New Roman" w:hAnsi="Times New Roman" w:cs="Times New Roman"/>
      <w:b/>
      <w:bCs/>
      <w:spacing w:val="2"/>
      <w:sz w:val="18"/>
      <w:szCs w:val="18"/>
    </w:rPr>
  </w:style>
  <w:style w:type="character" w:customStyle="1" w:styleId="9pt">
    <w:name w:val="Основной текст + 9 pt"/>
    <w:aliases w:val="Полужирный,Интервал 0 pt4"/>
    <w:basedOn w:val="11"/>
    <w:uiPriority w:val="99"/>
    <w:rsid w:val="00581005"/>
    <w:rPr>
      <w:rFonts w:ascii="Times New Roman" w:hAnsi="Times New Roman" w:cs="Times New Roman"/>
      <w:b/>
      <w:bCs/>
      <w:spacing w:val="2"/>
      <w:sz w:val="18"/>
      <w:szCs w:val="18"/>
      <w:u w:val="none"/>
      <w:shd w:val="clear" w:color="auto" w:fill="FFFFFF"/>
    </w:rPr>
  </w:style>
  <w:style w:type="character" w:customStyle="1" w:styleId="14pt">
    <w:name w:val="Основной текст + 14 pt"/>
    <w:aliases w:val="Интервал 0 pt3"/>
    <w:basedOn w:val="11"/>
    <w:uiPriority w:val="99"/>
    <w:rsid w:val="00581005"/>
    <w:rPr>
      <w:rFonts w:ascii="Times New Roman" w:hAnsi="Times New Roman" w:cs="Times New Roman"/>
      <w:spacing w:val="2"/>
      <w:sz w:val="28"/>
      <w:szCs w:val="28"/>
      <w:u w:val="none"/>
      <w:shd w:val="clear" w:color="auto" w:fill="FFFFFF"/>
    </w:rPr>
  </w:style>
  <w:style w:type="character" w:customStyle="1" w:styleId="9">
    <w:name w:val="Основной текст + 9"/>
    <w:aliases w:val="5 pt,Полужирный1,Интервал 0 pt2"/>
    <w:basedOn w:val="11"/>
    <w:uiPriority w:val="99"/>
    <w:rsid w:val="00581005"/>
    <w:rPr>
      <w:rFonts w:ascii="Times New Roman" w:hAnsi="Times New Roman" w:cs="Times New Roman"/>
      <w:b/>
      <w:bCs/>
      <w:spacing w:val="-4"/>
      <w:sz w:val="19"/>
      <w:szCs w:val="19"/>
      <w:u w:val="none"/>
      <w:shd w:val="clear" w:color="auto" w:fill="FFFFFF"/>
    </w:rPr>
  </w:style>
  <w:style w:type="character" w:customStyle="1" w:styleId="Tahoma">
    <w:name w:val="Основной текст + Tahoma"/>
    <w:aliases w:val="10 pt,Интервал 0 pt1"/>
    <w:basedOn w:val="11"/>
    <w:uiPriority w:val="99"/>
    <w:rsid w:val="00581005"/>
    <w:rPr>
      <w:rFonts w:ascii="Tahoma" w:hAnsi="Tahoma" w:cs="Tahoma"/>
      <w:spacing w:val="-12"/>
      <w:sz w:val="20"/>
      <w:szCs w:val="20"/>
      <w:u w:val="none"/>
      <w:shd w:val="clear" w:color="auto" w:fill="FFFFFF"/>
    </w:rPr>
  </w:style>
  <w:style w:type="character" w:customStyle="1" w:styleId="a6">
    <w:name w:val="Подпись к таблице_"/>
    <w:basedOn w:val="a0"/>
    <w:link w:val="a7"/>
    <w:uiPriority w:val="99"/>
    <w:rsid w:val="001F1C6A"/>
    <w:rPr>
      <w:rFonts w:ascii="Times New Roman" w:hAnsi="Times New Roman" w:cs="Times New Roman"/>
      <w:b/>
      <w:bCs/>
      <w:spacing w:val="2"/>
      <w:sz w:val="18"/>
      <w:szCs w:val="18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1F1C6A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 w:cs="Times New Roman"/>
      <w:b/>
      <w:bCs/>
      <w:spacing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581005"/>
    <w:rPr>
      <w:rFonts w:ascii="Times New Roman" w:hAnsi="Times New Roman" w:cs="Times New Roman"/>
      <w:spacing w:val="-5"/>
      <w:sz w:val="26"/>
      <w:szCs w:val="26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581005"/>
    <w:rPr>
      <w:rFonts w:ascii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581005"/>
    <w:rPr>
      <w:rFonts w:ascii="CordiaUPC" w:hAnsi="CordiaUPC" w:cs="CordiaUPC"/>
      <w:b/>
      <w:bCs/>
      <w:sz w:val="32"/>
      <w:szCs w:val="32"/>
      <w:shd w:val="clear" w:color="auto" w:fill="FFFFFF"/>
    </w:rPr>
  </w:style>
  <w:style w:type="character" w:customStyle="1" w:styleId="2Sylfaen">
    <w:name w:val="Заголовок №2 + Sylfaen"/>
    <w:aliases w:val="12 pt,Не полужирный"/>
    <w:basedOn w:val="2"/>
    <w:uiPriority w:val="99"/>
    <w:rsid w:val="00581005"/>
    <w:rPr>
      <w:rFonts w:ascii="Sylfaen" w:hAnsi="Sylfaen" w:cs="Sylfaen"/>
      <w:b w:val="0"/>
      <w:bCs w:val="0"/>
      <w:sz w:val="24"/>
      <w:szCs w:val="24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581005"/>
    <w:rPr>
      <w:rFonts w:ascii="Times New Roman" w:hAnsi="Times New Roman" w:cs="Times New Roman"/>
      <w:b/>
      <w:bCs/>
      <w:spacing w:val="-2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581005"/>
    <w:rPr>
      <w:rFonts w:ascii="Times New Roman" w:hAnsi="Times New Roman" w:cs="Times New Roman"/>
      <w:b/>
      <w:bCs/>
      <w:spacing w:val="2"/>
      <w:sz w:val="18"/>
      <w:szCs w:val="18"/>
      <w:shd w:val="clear" w:color="auto" w:fill="FFFFFF"/>
    </w:rPr>
  </w:style>
  <w:style w:type="character" w:customStyle="1" w:styleId="a4">
    <w:name w:val="Основной текст + Полужирный"/>
    <w:aliases w:val="Интервал 0 pt"/>
    <w:basedOn w:val="11"/>
    <w:uiPriority w:val="99"/>
    <w:rsid w:val="00581005"/>
    <w:rPr>
      <w:rFonts w:ascii="Times New Roman" w:hAnsi="Times New Roman" w:cs="Times New Roman"/>
      <w:b/>
      <w:bCs/>
      <w:spacing w:val="-2"/>
      <w:shd w:val="clear" w:color="auto" w:fill="FFFFFF"/>
    </w:rPr>
  </w:style>
  <w:style w:type="paragraph" w:styleId="a3">
    <w:name w:val="Body Text"/>
    <w:basedOn w:val="a"/>
    <w:link w:val="11"/>
    <w:uiPriority w:val="99"/>
    <w:rsid w:val="00581005"/>
    <w:pPr>
      <w:widowControl w:val="0"/>
      <w:shd w:val="clear" w:color="auto" w:fill="FFFFFF"/>
      <w:spacing w:after="480" w:line="278" w:lineRule="exact"/>
      <w:jc w:val="center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uiPriority w:val="99"/>
    <w:semiHidden/>
    <w:rsid w:val="00581005"/>
  </w:style>
  <w:style w:type="paragraph" w:customStyle="1" w:styleId="10">
    <w:name w:val="Заголовок №1"/>
    <w:basedOn w:val="a"/>
    <w:link w:val="1"/>
    <w:uiPriority w:val="99"/>
    <w:rsid w:val="00581005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hAnsi="Times New Roman" w:cs="Times New Roman"/>
      <w:spacing w:val="-5"/>
      <w:sz w:val="26"/>
      <w:szCs w:val="26"/>
    </w:rPr>
  </w:style>
  <w:style w:type="paragraph" w:customStyle="1" w:styleId="20">
    <w:name w:val="Заголовок №2"/>
    <w:basedOn w:val="a"/>
    <w:link w:val="2"/>
    <w:uiPriority w:val="99"/>
    <w:rsid w:val="00581005"/>
    <w:pPr>
      <w:widowControl w:val="0"/>
      <w:shd w:val="clear" w:color="auto" w:fill="FFFFFF"/>
      <w:spacing w:before="480" w:after="60" w:line="240" w:lineRule="atLeast"/>
      <w:jc w:val="both"/>
      <w:outlineLvl w:val="1"/>
    </w:pPr>
    <w:rPr>
      <w:rFonts w:ascii="CordiaUPC" w:hAnsi="CordiaUPC" w:cs="CordiaUPC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uiPriority w:val="99"/>
    <w:rsid w:val="00581005"/>
    <w:pPr>
      <w:widowControl w:val="0"/>
      <w:shd w:val="clear" w:color="auto" w:fill="FFFFFF"/>
      <w:spacing w:before="60" w:after="300" w:line="240" w:lineRule="atLeast"/>
      <w:jc w:val="center"/>
    </w:pPr>
    <w:rPr>
      <w:rFonts w:ascii="Times New Roman" w:hAnsi="Times New Roman" w:cs="Times New Roman"/>
      <w:b/>
      <w:bCs/>
      <w:spacing w:val="-2"/>
    </w:rPr>
  </w:style>
  <w:style w:type="paragraph" w:customStyle="1" w:styleId="30">
    <w:name w:val="Основной текст (3)"/>
    <w:basedOn w:val="a"/>
    <w:link w:val="3"/>
    <w:uiPriority w:val="99"/>
    <w:rsid w:val="00581005"/>
    <w:pPr>
      <w:widowControl w:val="0"/>
      <w:shd w:val="clear" w:color="auto" w:fill="FFFFFF"/>
      <w:spacing w:after="240" w:line="274" w:lineRule="exact"/>
    </w:pPr>
    <w:rPr>
      <w:rFonts w:ascii="Times New Roman" w:hAnsi="Times New Roman" w:cs="Times New Roman"/>
      <w:b/>
      <w:bCs/>
      <w:spacing w:val="2"/>
      <w:sz w:val="18"/>
      <w:szCs w:val="18"/>
    </w:rPr>
  </w:style>
  <w:style w:type="character" w:customStyle="1" w:styleId="9pt">
    <w:name w:val="Основной текст + 9 pt"/>
    <w:aliases w:val="Полужирный,Интервал 0 pt4"/>
    <w:basedOn w:val="11"/>
    <w:uiPriority w:val="99"/>
    <w:rsid w:val="00581005"/>
    <w:rPr>
      <w:rFonts w:ascii="Times New Roman" w:hAnsi="Times New Roman" w:cs="Times New Roman"/>
      <w:b/>
      <w:bCs/>
      <w:spacing w:val="2"/>
      <w:sz w:val="18"/>
      <w:szCs w:val="18"/>
      <w:u w:val="none"/>
      <w:shd w:val="clear" w:color="auto" w:fill="FFFFFF"/>
    </w:rPr>
  </w:style>
  <w:style w:type="character" w:customStyle="1" w:styleId="14pt">
    <w:name w:val="Основной текст + 14 pt"/>
    <w:aliases w:val="Интервал 0 pt3"/>
    <w:basedOn w:val="11"/>
    <w:uiPriority w:val="99"/>
    <w:rsid w:val="00581005"/>
    <w:rPr>
      <w:rFonts w:ascii="Times New Roman" w:hAnsi="Times New Roman" w:cs="Times New Roman"/>
      <w:spacing w:val="2"/>
      <w:sz w:val="28"/>
      <w:szCs w:val="28"/>
      <w:u w:val="none"/>
      <w:shd w:val="clear" w:color="auto" w:fill="FFFFFF"/>
    </w:rPr>
  </w:style>
  <w:style w:type="character" w:customStyle="1" w:styleId="9">
    <w:name w:val="Основной текст + 9"/>
    <w:aliases w:val="5 pt,Полужирный1,Интервал 0 pt2"/>
    <w:basedOn w:val="11"/>
    <w:uiPriority w:val="99"/>
    <w:rsid w:val="00581005"/>
    <w:rPr>
      <w:rFonts w:ascii="Times New Roman" w:hAnsi="Times New Roman" w:cs="Times New Roman"/>
      <w:b/>
      <w:bCs/>
      <w:spacing w:val="-4"/>
      <w:sz w:val="19"/>
      <w:szCs w:val="19"/>
      <w:u w:val="none"/>
      <w:shd w:val="clear" w:color="auto" w:fill="FFFFFF"/>
    </w:rPr>
  </w:style>
  <w:style w:type="character" w:customStyle="1" w:styleId="Tahoma">
    <w:name w:val="Основной текст + Tahoma"/>
    <w:aliases w:val="10 pt,Интервал 0 pt1"/>
    <w:basedOn w:val="11"/>
    <w:uiPriority w:val="99"/>
    <w:rsid w:val="00581005"/>
    <w:rPr>
      <w:rFonts w:ascii="Tahoma" w:hAnsi="Tahoma" w:cs="Tahoma"/>
      <w:spacing w:val="-12"/>
      <w:sz w:val="20"/>
      <w:szCs w:val="20"/>
      <w:u w:val="none"/>
      <w:shd w:val="clear" w:color="auto" w:fill="FFFFFF"/>
    </w:rPr>
  </w:style>
  <w:style w:type="character" w:customStyle="1" w:styleId="a6">
    <w:name w:val="Подпись к таблице_"/>
    <w:basedOn w:val="a0"/>
    <w:link w:val="a7"/>
    <w:uiPriority w:val="99"/>
    <w:rsid w:val="001F1C6A"/>
    <w:rPr>
      <w:rFonts w:ascii="Times New Roman" w:hAnsi="Times New Roman" w:cs="Times New Roman"/>
      <w:b/>
      <w:bCs/>
      <w:spacing w:val="2"/>
      <w:sz w:val="18"/>
      <w:szCs w:val="18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1F1C6A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 w:cs="Times New Roman"/>
      <w:b/>
      <w:bCs/>
      <w:spacing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26B83-A0A2-4029-BC60-DCCBD515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SHURA</dc:creator>
  <cp:lastModifiedBy>Kozlova</cp:lastModifiedBy>
  <cp:revision>2</cp:revision>
  <dcterms:created xsi:type="dcterms:W3CDTF">2024-09-09T03:30:00Z</dcterms:created>
  <dcterms:modified xsi:type="dcterms:W3CDTF">2024-09-09T03:30:00Z</dcterms:modified>
</cp:coreProperties>
</file>